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E2" w:rsidRDefault="00C515E2" w:rsidP="00C515E2"/>
    <w:p w:rsidR="00C515E2" w:rsidRDefault="00C515E2" w:rsidP="00C515E2"/>
    <w:p w:rsidR="00C16522" w:rsidRDefault="00C16522" w:rsidP="00C16522">
      <w:pPr>
        <w:jc w:val="right"/>
      </w:pPr>
      <w:r>
        <w:t>Приложение 1</w:t>
      </w:r>
    </w:p>
    <w:p w:rsidR="00C16522" w:rsidRDefault="00C16522" w:rsidP="00C16522">
      <w:r>
        <w:t xml:space="preserve"> </w:t>
      </w:r>
    </w:p>
    <w:p w:rsidR="00C16522" w:rsidRPr="00C16522" w:rsidRDefault="00C16522" w:rsidP="00C165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522">
        <w:rPr>
          <w:rFonts w:ascii="Times New Roman" w:hAnsi="Times New Roman" w:cs="Times New Roman"/>
          <w:sz w:val="24"/>
          <w:szCs w:val="24"/>
        </w:rPr>
        <w:t>ПЕРЕЧНИ ТАРИФНЫХ ОБЯЗАТЕЛЬСТВ</w:t>
      </w:r>
    </w:p>
    <w:p w:rsidR="00C16522" w:rsidRPr="00C16522" w:rsidRDefault="00C16522" w:rsidP="00C16522">
      <w:pPr>
        <w:rPr>
          <w:rFonts w:ascii="Times New Roman" w:hAnsi="Times New Roman" w:cs="Times New Roman"/>
          <w:sz w:val="24"/>
          <w:szCs w:val="24"/>
        </w:rPr>
      </w:pPr>
      <w:r w:rsidRPr="00C16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522" w:rsidRPr="00C16522" w:rsidRDefault="00C16522" w:rsidP="00C16522">
      <w:pPr>
        <w:rPr>
          <w:rFonts w:ascii="Times New Roman" w:hAnsi="Times New Roman" w:cs="Times New Roman"/>
          <w:sz w:val="24"/>
          <w:szCs w:val="24"/>
        </w:rPr>
      </w:pPr>
      <w:r w:rsidRPr="00C16522">
        <w:rPr>
          <w:rFonts w:ascii="Times New Roman" w:hAnsi="Times New Roman" w:cs="Times New Roman"/>
          <w:sz w:val="24"/>
          <w:szCs w:val="24"/>
        </w:rPr>
        <w:t>(а) В соответствии с пунктом 2 Статьи 2.3 настоящего Соглашения Сторона применяет преференциальные ставки таможенных пошлин по отношению к происходящим товарам другой Стороны в соответствии со следующей формулой:</w:t>
      </w:r>
    </w:p>
    <w:p w:rsidR="00C16522" w:rsidRDefault="00C16522" w:rsidP="00C515E2"/>
    <w:tbl>
      <w:tblPr>
        <w:tblW w:w="1433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023"/>
        <w:gridCol w:w="2389"/>
        <w:gridCol w:w="1138"/>
        <w:gridCol w:w="7632"/>
      </w:tblGrid>
      <w:tr w:rsidR="00C16522" w:rsidRPr="00C16522" w:rsidTr="00C16522">
        <w:trPr>
          <w:trHeight w:val="269"/>
        </w:trPr>
        <w:tc>
          <w:tcPr>
            <w:tcW w:w="215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522" w:rsidRPr="00C16522" w:rsidRDefault="00C16522" w:rsidP="00C1652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C16522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522" w:rsidRPr="00C16522" w:rsidRDefault="00C16522" w:rsidP="00C1652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C16522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522" w:rsidRPr="00C16522" w:rsidRDefault="00C16522" w:rsidP="00C1652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C16522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522" w:rsidRPr="00C16522" w:rsidRDefault="00C16522" w:rsidP="00C1652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C16522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3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522" w:rsidRPr="00C16522" w:rsidRDefault="00C16522" w:rsidP="00C165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C16522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(100% - Снижение)</w:t>
            </w:r>
          </w:p>
        </w:tc>
      </w:tr>
      <w:tr w:rsidR="00C16522" w:rsidRPr="00C16522" w:rsidTr="00C16522">
        <w:trPr>
          <w:trHeight w:val="808"/>
        </w:trPr>
        <w:tc>
          <w:tcPr>
            <w:tcW w:w="215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522" w:rsidRPr="00C16522" w:rsidRDefault="00C16522" w:rsidP="00C165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C16522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Преференциальная ставка таможенной пошлины</w:t>
            </w:r>
          </w:p>
        </w:tc>
        <w:tc>
          <w:tcPr>
            <w:tcW w:w="102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522" w:rsidRPr="00C16522" w:rsidRDefault="00C16522" w:rsidP="00C165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C16522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=</w:t>
            </w:r>
          </w:p>
        </w:tc>
        <w:tc>
          <w:tcPr>
            <w:tcW w:w="238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522" w:rsidRPr="00C16522" w:rsidRDefault="00C16522" w:rsidP="00C165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C16522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применяемая ставка РНБ</w:t>
            </w:r>
          </w:p>
        </w:tc>
        <w:tc>
          <w:tcPr>
            <w:tcW w:w="113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522" w:rsidRPr="00C16522" w:rsidRDefault="00C16522" w:rsidP="00C165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C16522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×</w:t>
            </w:r>
          </w:p>
        </w:tc>
        <w:tc>
          <w:tcPr>
            <w:tcW w:w="763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522" w:rsidRPr="00C16522" w:rsidRDefault="00C16522" w:rsidP="00C165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C16522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________________</w:t>
            </w:r>
          </w:p>
        </w:tc>
      </w:tr>
      <w:tr w:rsidR="00C16522" w:rsidRPr="00C16522" w:rsidTr="00C16522">
        <w:trPr>
          <w:trHeight w:val="286"/>
        </w:trPr>
        <w:tc>
          <w:tcPr>
            <w:tcW w:w="215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522" w:rsidRPr="00C16522" w:rsidRDefault="00C16522" w:rsidP="00C1652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C16522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522" w:rsidRPr="00C16522" w:rsidRDefault="00C16522" w:rsidP="00C1652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C16522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522" w:rsidRPr="00C16522" w:rsidRDefault="00C16522" w:rsidP="00C1652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C16522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522" w:rsidRPr="00C16522" w:rsidRDefault="00C16522" w:rsidP="00C1652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C16522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3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522" w:rsidRPr="00C16522" w:rsidRDefault="00C16522" w:rsidP="00C1652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  <w:r w:rsidRPr="00C16522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  <w:t>100%</w:t>
            </w:r>
          </w:p>
        </w:tc>
      </w:tr>
    </w:tbl>
    <w:p w:rsidR="00C16522" w:rsidRDefault="00C16522" w:rsidP="00C515E2"/>
    <w:p w:rsidR="00C16522" w:rsidRPr="00C16522" w:rsidRDefault="00C16522" w:rsidP="00C515E2">
      <w:pPr>
        <w:rPr>
          <w:rFonts w:ascii="Times New Roman" w:hAnsi="Times New Roman" w:cs="Times New Roman"/>
        </w:rPr>
      </w:pPr>
      <w:r w:rsidRPr="00C16522">
        <w:rPr>
          <w:rFonts w:ascii="Times New Roman" w:hAnsi="Times New Roman" w:cs="Times New Roman"/>
        </w:rPr>
        <w:t xml:space="preserve">в которой: </w:t>
      </w:r>
    </w:p>
    <w:p w:rsidR="00C515E2" w:rsidRPr="00C16522" w:rsidRDefault="00C515E2" w:rsidP="00C515E2">
      <w:pPr>
        <w:rPr>
          <w:rFonts w:ascii="Times New Roman" w:hAnsi="Times New Roman" w:cs="Times New Roman"/>
        </w:rPr>
      </w:pPr>
      <w:r w:rsidRPr="00C16522">
        <w:rPr>
          <w:rFonts w:ascii="Times New Roman" w:hAnsi="Times New Roman" w:cs="Times New Roman"/>
        </w:rPr>
        <w:t>"Снижение" означает соответствующее число, указанное в столбце (4) настоящего Приложения, и означает процент снижения, применяемый для расчета преференциальной ставки таможенной пошлины.</w:t>
      </w:r>
    </w:p>
    <w:p w:rsidR="00C515E2" w:rsidRPr="00C16522" w:rsidRDefault="00C515E2" w:rsidP="00C515E2">
      <w:pPr>
        <w:rPr>
          <w:rFonts w:ascii="Times New Roman" w:hAnsi="Times New Roman" w:cs="Times New Roman"/>
        </w:rPr>
      </w:pPr>
      <w:r w:rsidRPr="00C16522">
        <w:rPr>
          <w:rFonts w:ascii="Times New Roman" w:hAnsi="Times New Roman" w:cs="Times New Roman"/>
        </w:rPr>
        <w:t>"Применяемая ставка РНБ" означает ставку таможенной пошлины, применяемую Стороной по отношению к конкретному товару из любой третьей страны в соответствии с режимом наибольшего благоприятствования. Для ЕАЭС и его государств-членов под ставкой таможенной пошлины, применяемой в соответствии с режимом наибольшего благоприятствования, понимается ставка таможенной пошлины, применяемая в отношении такого же товара в соответствии с Единым таможенным тарифом ЕАЭС.</w:t>
      </w:r>
    </w:p>
    <w:p w:rsidR="00C515E2" w:rsidRPr="00C16522" w:rsidRDefault="00C515E2" w:rsidP="00C515E2">
      <w:pPr>
        <w:rPr>
          <w:rFonts w:ascii="Times New Roman" w:hAnsi="Times New Roman" w:cs="Times New Roman"/>
        </w:rPr>
      </w:pPr>
      <w:r w:rsidRPr="00C16522">
        <w:rPr>
          <w:rFonts w:ascii="Times New Roman" w:hAnsi="Times New Roman" w:cs="Times New Roman"/>
        </w:rPr>
        <w:t>(b) При расчете преференциальной ставки таможенной пошлины округление производится до первого десятичного знака.</w:t>
      </w:r>
    </w:p>
    <w:p w:rsidR="00C515E2" w:rsidRPr="00C16522" w:rsidRDefault="00C515E2" w:rsidP="00C515E2">
      <w:pPr>
        <w:rPr>
          <w:rFonts w:ascii="Times New Roman" w:hAnsi="Times New Roman" w:cs="Times New Roman"/>
        </w:rPr>
      </w:pPr>
      <w:r w:rsidRPr="00C16522">
        <w:rPr>
          <w:rFonts w:ascii="Times New Roman" w:hAnsi="Times New Roman" w:cs="Times New Roman"/>
        </w:rPr>
        <w:t>(c) В информационных целях в столбце (3) указана применяемая ставка РНБ по состоянию на 2017 год.</w:t>
      </w:r>
    </w:p>
    <w:p w:rsidR="00C515E2" w:rsidRPr="00C16522" w:rsidRDefault="00C515E2" w:rsidP="00C515E2">
      <w:pPr>
        <w:rPr>
          <w:rFonts w:ascii="Times New Roman" w:hAnsi="Times New Roman" w:cs="Times New Roman"/>
        </w:rPr>
      </w:pPr>
      <w:r w:rsidRPr="00C16522">
        <w:rPr>
          <w:rFonts w:ascii="Times New Roman" w:hAnsi="Times New Roman" w:cs="Times New Roman"/>
        </w:rPr>
        <w:lastRenderedPageBreak/>
        <w:t>(d) Преференциальная ставка таможенной пошлины, применяемая Исламской Республикой Иран, не может быть ниже 4%.</w:t>
      </w:r>
    </w:p>
    <w:p w:rsidR="00C515E2" w:rsidRPr="00C16522" w:rsidRDefault="00C515E2" w:rsidP="00C515E2">
      <w:pPr>
        <w:rPr>
          <w:rFonts w:ascii="Times New Roman" w:hAnsi="Times New Roman" w:cs="Times New Roman"/>
        </w:rPr>
      </w:pPr>
      <w:r w:rsidRPr="00C16522">
        <w:rPr>
          <w:rFonts w:ascii="Times New Roman" w:hAnsi="Times New Roman" w:cs="Times New Roman"/>
        </w:rPr>
        <w:t>(e) Ни в каких случаях преференциальная ставка таможенной пошлины, применяемая Стороной по отношению к происходящему товару, указанному в настоящем Приложении, не должна превышать соответствующий согласованный уровень связывания, указанный в столбце (5) настоящего Приложения. (f) "Код номенклатуры" и "Описание" в столбцах (1) и (2) означают соответствующий код применяемой номенклатуры Стороны и соответствующее описание28 к ней по состоянию на 01 июля 2017 года.</w:t>
      </w:r>
    </w:p>
    <w:p w:rsidR="00C515E2" w:rsidRPr="00C16522" w:rsidRDefault="00C515E2" w:rsidP="00C515E2">
      <w:pPr>
        <w:rPr>
          <w:rFonts w:ascii="Times New Roman" w:hAnsi="Times New Roman" w:cs="Times New Roman"/>
        </w:rPr>
      </w:pPr>
      <w:r w:rsidRPr="00C16522">
        <w:rPr>
          <w:rFonts w:ascii="Times New Roman" w:hAnsi="Times New Roman" w:cs="Times New Roman"/>
        </w:rPr>
        <w:t>__________________</w:t>
      </w:r>
    </w:p>
    <w:p w:rsidR="00C515E2" w:rsidRPr="00C16522" w:rsidRDefault="00C515E2" w:rsidP="00C515E2">
      <w:pPr>
        <w:rPr>
          <w:rFonts w:ascii="Times New Roman" w:hAnsi="Times New Roman" w:cs="Times New Roman"/>
        </w:rPr>
      </w:pPr>
      <w:r w:rsidRPr="00C16522">
        <w:rPr>
          <w:rFonts w:ascii="Times New Roman" w:hAnsi="Times New Roman" w:cs="Times New Roman"/>
        </w:rPr>
        <w:t>28 Для большей точности в отношении ЕАЭС под применяемой номенклатурой и соответствующим описанием к ней понимается единая Товарная Номенклатура внешнеэкономической деятельности ЕАЭС, утвержденная Решением Совета Евразийской экономической комиссии от 16 июля 2012 года с изменениями и добавлениями от 01 июля 2017 года N 54.</w:t>
      </w:r>
    </w:p>
    <w:p w:rsidR="00C515E2" w:rsidRPr="00C16522" w:rsidRDefault="00C515E2" w:rsidP="00C515E2">
      <w:pPr>
        <w:rPr>
          <w:rFonts w:ascii="Times New Roman" w:hAnsi="Times New Roman" w:cs="Times New Roman"/>
        </w:rPr>
      </w:pPr>
      <w:r w:rsidRPr="00C16522">
        <w:rPr>
          <w:rFonts w:ascii="Times New Roman" w:hAnsi="Times New Roman" w:cs="Times New Roman"/>
        </w:rPr>
        <w:t>В отношении Исламской Республики Иран под применяемой номенклатурой и соответствующим описанием к ней понимается Закон о регулировании Экспорта и Импорта Ирана 2016-2017, Исполнительный Указ к Закону о регулировании Экспорта и Импорта Ирана и Таблицы Таможенного тарифа, основанные на Гармонизированной Системе описания и кодирования товаров по состоянию на 01 июля 2017 года.</w:t>
      </w:r>
    </w:p>
    <w:p w:rsidR="00C515E2" w:rsidRPr="00C16522" w:rsidRDefault="00C515E2" w:rsidP="00C515E2">
      <w:pPr>
        <w:rPr>
          <w:rFonts w:ascii="Times New Roman" w:hAnsi="Times New Roman" w:cs="Times New Roman"/>
        </w:rPr>
      </w:pPr>
      <w:r w:rsidRPr="00C16522">
        <w:rPr>
          <w:rFonts w:ascii="Times New Roman" w:hAnsi="Times New Roman" w:cs="Times New Roman"/>
        </w:rPr>
        <w:t> </w:t>
      </w:r>
    </w:p>
    <w:tbl>
      <w:tblPr>
        <w:tblW w:w="15310" w:type="dxa"/>
        <w:tblInd w:w="-85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1527"/>
        <w:gridCol w:w="4226"/>
        <w:gridCol w:w="4111"/>
        <w:gridCol w:w="1134"/>
        <w:gridCol w:w="3827"/>
      </w:tblGrid>
      <w:tr w:rsidR="00C515E2" w:rsidRPr="00C16522" w:rsidTr="00C16522">
        <w:tc>
          <w:tcPr>
            <w:tcW w:w="15310" w:type="dxa"/>
            <w:gridSpan w:val="6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B7F6F" w:rsidRDefault="00C515E2" w:rsidP="00CB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F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CB7F6F" w:rsidRPr="00CB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арифные обязательства </w:t>
            </w:r>
            <w:r w:rsidR="00CB7F6F">
              <w:rPr>
                <w:rFonts w:ascii="Times New Roman" w:hAnsi="Times New Roman" w:cs="Times New Roman"/>
                <w:b/>
                <w:sz w:val="24"/>
                <w:szCs w:val="24"/>
              </w:rPr>
              <w:t>ЕАЭС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(5)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proofErr w:type="spellStart"/>
            <w:r w:rsidRPr="00C16522">
              <w:rPr>
                <w:rFonts w:ascii="Times New Roman" w:hAnsi="Times New Roman" w:cs="Times New Roman"/>
              </w:rPr>
              <w:t>No</w:t>
            </w:r>
            <w:proofErr w:type="spellEnd"/>
            <w:r w:rsidRPr="00C16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Код номенклатуры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Применяемая ставка РНБ по состоянию на 2017 год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Снижение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Согласованный уровень связывания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0302 11 200 0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 вида </w:t>
            </w:r>
            <w:proofErr w:type="spellStart"/>
            <w:r w:rsidRPr="00C16522">
              <w:rPr>
                <w:rFonts w:ascii="Times New Roman" w:hAnsi="Times New Roman" w:cs="Times New Roman"/>
              </w:rPr>
              <w:t>Oncorhynchus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mykiss</w:t>
            </w:r>
            <w:proofErr w:type="spellEnd"/>
            <w:r w:rsidRPr="00C16522">
              <w:rPr>
                <w:rFonts w:ascii="Times New Roman" w:hAnsi="Times New Roman" w:cs="Times New Roman"/>
              </w:rPr>
              <w:t>, с головой и жабрами, без внутренностей, массой более 1,2 кг каждая, или без головы, жабр и внутренностей, массой более 1 кг каждая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4,4%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3,3%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0302 99 000 1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форели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Salmo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trutta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6522">
              <w:rPr>
                <w:rFonts w:ascii="Times New Roman" w:hAnsi="Times New Roman" w:cs="Times New Roman"/>
              </w:rPr>
              <w:t>Oncorhynchus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mykiss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6522">
              <w:rPr>
                <w:rFonts w:ascii="Times New Roman" w:hAnsi="Times New Roman" w:cs="Times New Roman"/>
              </w:rPr>
              <w:t>Oncorhynchus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clarki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6522">
              <w:rPr>
                <w:rFonts w:ascii="Times New Roman" w:hAnsi="Times New Roman" w:cs="Times New Roman"/>
              </w:rPr>
              <w:t>Oncorhynchus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aguabonita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6522">
              <w:rPr>
                <w:rFonts w:ascii="Times New Roman" w:hAnsi="Times New Roman" w:cs="Times New Roman"/>
              </w:rPr>
              <w:t>Oncorhynchus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gilae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6522">
              <w:rPr>
                <w:rFonts w:ascii="Times New Roman" w:hAnsi="Times New Roman" w:cs="Times New Roman"/>
              </w:rPr>
              <w:t>Oncorhynchus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apache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Oncorhynchus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lastRenderedPageBreak/>
              <w:t>chrysogaster</w:t>
            </w:r>
            <w:proofErr w:type="spellEnd"/>
            <w:r w:rsidRPr="00C16522">
              <w:rPr>
                <w:rFonts w:ascii="Times New Roman" w:hAnsi="Times New Roman" w:cs="Times New Roman"/>
              </w:rPr>
              <w:t>), лосося тихоокеанского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Oncorhynchus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nerka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6522">
              <w:rPr>
                <w:rFonts w:ascii="Times New Roman" w:hAnsi="Times New Roman" w:cs="Times New Roman"/>
              </w:rPr>
              <w:t>Oncorhynchus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gorbuscha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6522">
              <w:rPr>
                <w:rFonts w:ascii="Times New Roman" w:hAnsi="Times New Roman" w:cs="Times New Roman"/>
              </w:rPr>
              <w:t>Oncorhynchus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keta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6522">
              <w:rPr>
                <w:rFonts w:ascii="Times New Roman" w:hAnsi="Times New Roman" w:cs="Times New Roman"/>
              </w:rPr>
              <w:t>Oncorhynchus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tschawytscha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6522">
              <w:rPr>
                <w:rFonts w:ascii="Times New Roman" w:hAnsi="Times New Roman" w:cs="Times New Roman"/>
              </w:rPr>
              <w:t>Oncorhynchus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kisutch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6522">
              <w:rPr>
                <w:rFonts w:ascii="Times New Roman" w:hAnsi="Times New Roman" w:cs="Times New Roman"/>
              </w:rPr>
              <w:t>Oncorhynchus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masou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Oncorhynchus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rhodurus</w:t>
            </w:r>
            <w:proofErr w:type="spellEnd"/>
            <w:r w:rsidRPr="00C16522">
              <w:rPr>
                <w:rFonts w:ascii="Times New Roman" w:hAnsi="Times New Roman" w:cs="Times New Roman"/>
              </w:rPr>
              <w:t>), лосося атлантического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Salmo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salar</w:t>
            </w:r>
            <w:proofErr w:type="spellEnd"/>
            <w:r w:rsidRPr="00C16522">
              <w:rPr>
                <w:rFonts w:ascii="Times New Roman" w:hAnsi="Times New Roman" w:cs="Times New Roman"/>
              </w:rPr>
              <w:t>) и лосося дунайского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Hucho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hucho</w:t>
            </w:r>
            <w:proofErr w:type="spellEnd"/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4,4%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3,3%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0306 17 100 0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копченые, в панцире или без панциря, не подвергнутые или подвергнутые тепловой обработке до или в процессе копчения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5%, но не менее 0,1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0306 17 920 0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 креветки рода </w:t>
            </w:r>
            <w:proofErr w:type="spellStart"/>
            <w:r w:rsidRPr="00C16522">
              <w:rPr>
                <w:rFonts w:ascii="Times New Roman" w:hAnsi="Times New Roman" w:cs="Times New Roman"/>
              </w:rPr>
              <w:t>Penaeus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0306 17 930 0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 креветки семейства </w:t>
            </w:r>
            <w:proofErr w:type="spellStart"/>
            <w:r w:rsidRPr="00C16522">
              <w:rPr>
                <w:rFonts w:ascii="Times New Roman" w:hAnsi="Times New Roman" w:cs="Times New Roman"/>
              </w:rPr>
              <w:t>Pandalidae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кроме рода </w:t>
            </w:r>
            <w:proofErr w:type="spellStart"/>
            <w:r w:rsidRPr="00C16522">
              <w:rPr>
                <w:rFonts w:ascii="Times New Roman" w:hAnsi="Times New Roman" w:cs="Times New Roman"/>
              </w:rPr>
              <w:t>Pandalus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spp</w:t>
            </w:r>
            <w:proofErr w:type="spellEnd"/>
            <w:r w:rsidRPr="00C16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0306 17 940 0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 креветки рода </w:t>
            </w:r>
            <w:proofErr w:type="spellStart"/>
            <w:r w:rsidRPr="00C16522">
              <w:rPr>
                <w:rFonts w:ascii="Times New Roman" w:hAnsi="Times New Roman" w:cs="Times New Roman"/>
              </w:rPr>
              <w:t>Crangon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кроме вида </w:t>
            </w:r>
            <w:proofErr w:type="spellStart"/>
            <w:r w:rsidRPr="00C16522">
              <w:rPr>
                <w:rFonts w:ascii="Times New Roman" w:hAnsi="Times New Roman" w:cs="Times New Roman"/>
              </w:rPr>
              <w:t>Crangon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crangon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0306 17 990 0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0406 40 900 0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15%, но не менее 0,3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0602 90 500 0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растения для открытого грунта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ind w:left="-622" w:firstLine="622"/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0602 90 910 0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цветущие растения с бутонами или цветками, за исключением кактусов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0602 90 990 0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0603 11 000 0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розы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5%, но не менее 0,3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2,5%, но не менее 0,15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0603 14 000 0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хризантемы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5%, но не менее 0,3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2,5%, но не менее 0,15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0603 15 000 0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лилии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Lilium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spp</w:t>
            </w:r>
            <w:proofErr w:type="spellEnd"/>
            <w:r w:rsidRPr="00C1652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5%, но не менее 0,3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2,5%, но не менее 0,15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0603 19 100 0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гладиолусы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5%, но не менее 0,3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2,5%, но не менее 0,15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0701 90 500 0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молодой, с 1 января по 30 июня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0701 90 900 0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0702 00 000 1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с 1 января по 31 марта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10%, но не менее 0,053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6,0%, но не менее 0,032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0702 00 000 2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с 1 апреля по 30 апреля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15%, но не менее 0,08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11,3%, но не менее 0,06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0702 00 000 3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с 1 мая по 14 мая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15%, но не менее 0,08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11,3%, но не менее 0,06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0702 00 000 4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с 15 мая по 31 мая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15%, но не менее 0,08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11,3%, но не менее 0,06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0702 00 000 5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с 1 июня по 30 сентября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15%, но не менее 0,08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11,3%, но не менее 0,06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0702 00 000 6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с 1 октября по 31 октября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10%, но не менее 0,053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7,5%, но не менее 0,04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0702 00 000 7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с 1 ноября по 20 декабря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10%, но не менее 0,053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6,0%, но не менее 0,032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0702 00 000 9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с 21 декабря по 31 декабря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10%, но не менее 0,053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6,0%, но не менее 0,032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0703 10 190 0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0704 10 000 0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капуста цветная и брокколи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0704 90 100 1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белокочанная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9,8%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0704 90 100 9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прочая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9,8%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0704 90 900 0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8,3%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0705 11 000 0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салат-латук кочанный (салат кочанный)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0705 19 000 0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0706 10 000 1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морковь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0706 90 900 1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свекла столовая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0707 00 050 1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с 1 января по конец февраля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10%, но не менее 0,053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5,0%, но не менее 0,027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0707 00 050 2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с 1 марта по 30 апреля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15%, но не менее 0,08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11,3%, но не менее 0,06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0707 00 050 3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с 1 мая по 15 мая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15%, но не менее 0,08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11,3%, но не менее 0,06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0707 00 050 4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с 16 мая по 30 сентября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15%, но не менее 0,08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11,3%, но не менее 0,06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0707 00 050 5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с 1 октября по 31 октября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15%, но не менее 0,08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11,3%, но не менее 0,06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0707 00 050 6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с 1 ноября по 10 ноября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10%, но не менее 0,053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5,0%, но не менее 0,027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0707 00 050 9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с 11 ноября по 31 декабря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10%, но не менее 0,053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5,0%, но не менее 0,027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0709 30 000 0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баклажаны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бадриджаны</w:t>
            </w:r>
            <w:proofErr w:type="spellEnd"/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0709 40 000 0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сельдерей прочий, кроме сельдерея корневого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0709 60 100 1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 1 апреля по 30 сентября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0709 60 990 0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0709 93 100 0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---кабачки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0709 93 900 0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0709 99 100 0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салатные овощи, кроме салата-латука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Lactuca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sativa</w:t>
            </w:r>
            <w:proofErr w:type="spellEnd"/>
            <w:r w:rsidRPr="00C16522">
              <w:rPr>
                <w:rFonts w:ascii="Times New Roman" w:hAnsi="Times New Roman" w:cs="Times New Roman"/>
              </w:rPr>
              <w:t>) и цикория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Cichorium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spp</w:t>
            </w:r>
            <w:proofErr w:type="spellEnd"/>
            <w:r w:rsidRPr="00C1652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0709 99 900 0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0802 51 000 0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в скорлупе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0802 52 000 0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очищенные от скорлупы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0804 10 000 0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финики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0804 20 100 0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свежий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3,8%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0804 20 900 0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сушеный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0805 10 200 0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апельсины сладкие, свежие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5%, но не менее 0,017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0805 10 800 0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5%, но не менее 0,017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0805 29 000 0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5%, но не менее 0,015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0805 50 100 0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  <w:lang w:val="en-US"/>
              </w:rPr>
            </w:pPr>
            <w:r w:rsidRPr="00C16522">
              <w:rPr>
                <w:rFonts w:ascii="Times New Roman" w:hAnsi="Times New Roman" w:cs="Times New Roman"/>
                <w:lang w:val="en-US"/>
              </w:rPr>
              <w:t xml:space="preserve">-- </w:t>
            </w:r>
            <w:r w:rsidRPr="00C16522">
              <w:rPr>
                <w:rFonts w:ascii="Times New Roman" w:hAnsi="Times New Roman" w:cs="Times New Roman"/>
              </w:rPr>
              <w:t>лимоны</w:t>
            </w:r>
            <w:r w:rsidRPr="00C16522">
              <w:rPr>
                <w:rFonts w:ascii="Times New Roman" w:hAnsi="Times New Roman" w:cs="Times New Roman"/>
                <w:lang w:val="en-US"/>
              </w:rPr>
              <w:t xml:space="preserve"> (Citrus </w:t>
            </w:r>
            <w:proofErr w:type="spellStart"/>
            <w:r w:rsidRPr="00C16522">
              <w:rPr>
                <w:rFonts w:ascii="Times New Roman" w:hAnsi="Times New Roman" w:cs="Times New Roman"/>
                <w:lang w:val="en-US"/>
              </w:rPr>
              <w:t>limon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 xml:space="preserve">, Citrus </w:t>
            </w:r>
            <w:proofErr w:type="spellStart"/>
            <w:r w:rsidRPr="00C16522">
              <w:rPr>
                <w:rFonts w:ascii="Times New Roman" w:hAnsi="Times New Roman" w:cs="Times New Roman"/>
                <w:lang w:val="en-US"/>
              </w:rPr>
              <w:t>limonum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5%, но не менее 0,015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0805 50 900 0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  <w:lang w:val="en-US"/>
              </w:rPr>
            </w:pPr>
            <w:r w:rsidRPr="00C16522">
              <w:rPr>
                <w:rFonts w:ascii="Times New Roman" w:hAnsi="Times New Roman" w:cs="Times New Roman"/>
                <w:lang w:val="en-US"/>
              </w:rPr>
              <w:t xml:space="preserve">--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лаймы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 xml:space="preserve"> (Citrus </w:t>
            </w:r>
            <w:proofErr w:type="spellStart"/>
            <w:r w:rsidRPr="00C16522">
              <w:rPr>
                <w:rFonts w:ascii="Times New Roman" w:hAnsi="Times New Roman" w:cs="Times New Roman"/>
                <w:lang w:val="en-US"/>
              </w:rPr>
              <w:t>aurantifolia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 xml:space="preserve">, Citrus </w:t>
            </w:r>
            <w:proofErr w:type="spellStart"/>
            <w:r w:rsidRPr="00C16522">
              <w:rPr>
                <w:rFonts w:ascii="Times New Roman" w:hAnsi="Times New Roman" w:cs="Times New Roman"/>
                <w:lang w:val="en-US"/>
              </w:rPr>
              <w:t>latifolia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0806 10 100 0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столовых сортов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0806 10 900 0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0806 20 100 0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коринка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0806 20 300 0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султана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0806 20 900 0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0807 19 000 0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3,8%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0808 10 800 1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 1 января по 31 марта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0,036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0,022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0808 10 800 2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 1 апреля по 30 июня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0,031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0,019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0808 10 800 3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 1 июля по 31 июля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0,036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0,027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0808 10 800 6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0,068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0,051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0808 10 800 8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0,055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0,041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0810 50 000 0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киви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0810 90 750 0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0813 40 950 0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3,8%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1704 10 100 0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 содержащая менее 60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мас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.% сахарозы (включая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инвертный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сахар, выраженный как сахароза)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10%, но не менее 0,6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1806 31 000 0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с начинкой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0,2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1806 32 900 0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0,2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1806 90 190 0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0,28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1806 90 390 0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без начинки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0,28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1806 90 500 2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---тоффи, карамели прочие и аналогичные сладости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0,28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1806 90 600 0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пасты, содержащие какао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0,28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1806 90 900 0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1905 31 990 0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прочее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12%, но не менее 0,1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1905 32 050 0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 с содержанием влаги более 10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мас</w:t>
            </w:r>
            <w:proofErr w:type="spellEnd"/>
            <w:r w:rsidRPr="00C16522">
              <w:rPr>
                <w:rFonts w:ascii="Times New Roman" w:hAnsi="Times New Roman" w:cs="Times New Roman"/>
              </w:rPr>
              <w:t>.%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11%, но не менее 0,11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1905 32 110 0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в первичных упаковках нетто-массой не более 85 г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0,11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1905 32 190 0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0,11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1905 32 990 0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0,11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2002 90 190 0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в первичных упаковках нетто-массой не более 1 кг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11%, но не менее 0,055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8,3%, но не менее 0,042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2002 90 310 0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в первичных упаковках нетто-массой более 1 кг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11%, но не менее 0,054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8,3%, но не менее 0,041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2002 90 390 0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в первичных упаковках нетто-массой не более 1 кг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11%, но не менее 0,054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8,3%, но не менее 0,041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2002 90 910 0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в первичных упаковках нетто-массой более 1 кг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11%, но не менее 0,054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8,3%, но не менее 0,041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2002 90 990 0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в первичных упаковках нетто-массой не более 1 кг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11%, но не менее 0,054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8,3%, но не менее 0,041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2007 99 310 0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из вишни и черешни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2009 12 000 1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в упаковках объемом не более 0,35 л, для детского питания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10%, но не менее 0,046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2009 12 000 8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10%, но не менее 0,046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2009 31 590 9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прочий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10%, но не менее 0,046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2009 31 990 9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10%, но не менее 0,046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2009 61 100 2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в упаковках объемом не более 0,35 л, для детского питания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12%), но не менее 0,056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6,0%, но не менее 0,028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2009 61 100 7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12%, но не менее 0,056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6,0%, но не менее 0,028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2009 69 190 0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12%), но не менее 0,056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6,0%, но не менее 0,028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2009 69 510 1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------ стоимостью, превышающей 30 евро за 100 кг нетто-массы, в бочках, цистернах,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флекси</w:t>
            </w:r>
            <w:proofErr w:type="spellEnd"/>
            <w:r w:rsidRPr="00C16522">
              <w:rPr>
                <w:rFonts w:ascii="Times New Roman" w:hAnsi="Times New Roman" w:cs="Times New Roman"/>
              </w:rPr>
              <w:t>-танках вместимостью не менее 40 кг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2009 69 510 9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прочий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12%), но не менее 0,056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6,0%, но не менее 0,028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2009 69 900 0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прочий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12%), но не менее 0,056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6,0%, но не менее 0,028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2009 71 200 1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стоимостью, превышающей 18 евро за 100 кг нетто-массы, в упаковках объемом не более 0,35 л, для детского питания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12%, но не менее 0,056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9,0%, но не менее 0,042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2009 71 200 2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----- концентрированный, стоимостью, превышающей 30 евро за 100 кг нетто-массы, в бочках, цистернах,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флекси</w:t>
            </w:r>
            <w:proofErr w:type="spellEnd"/>
            <w:r w:rsidRPr="00C16522">
              <w:rPr>
                <w:rFonts w:ascii="Times New Roman" w:hAnsi="Times New Roman" w:cs="Times New Roman"/>
              </w:rPr>
              <w:t>-танках вместимостью не более 40 кг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2009 71 200 8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13%, но не менее 0,06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9,8%, но не менее 0,045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2009 71 990 1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концентрированный, стоимостью, превышающей 30 евро за 100 кг нетто-</w:t>
            </w:r>
            <w:r w:rsidRPr="00C16522">
              <w:rPr>
                <w:rFonts w:ascii="Times New Roman" w:hAnsi="Times New Roman" w:cs="Times New Roman"/>
              </w:rPr>
              <w:lastRenderedPageBreak/>
              <w:t xml:space="preserve">массы, в бочках, цистернах,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флекси</w:t>
            </w:r>
            <w:proofErr w:type="spellEnd"/>
            <w:r w:rsidRPr="00C16522">
              <w:rPr>
                <w:rFonts w:ascii="Times New Roman" w:hAnsi="Times New Roman" w:cs="Times New Roman"/>
              </w:rPr>
              <w:t>-танках вместимостью не более 40 кг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8%, но не менее 0,04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6,0%, но не менее 0,03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2009 71 990 9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14%, но не менее 0,065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10,5%, но не менее 0,049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2009 79 110 0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стоимостью, не превышающей 22 евро за 100 кг нетто-массы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12%, но не менее 0,056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9,0%, но не менее 0,042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2009 79 190 2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----- концентрированный, стоимостью, превышающей 30 евро за 100 кг нетто-массы, в бочках, цистернах,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флекси</w:t>
            </w:r>
            <w:proofErr w:type="spellEnd"/>
            <w:r w:rsidRPr="00C16522">
              <w:rPr>
                <w:rFonts w:ascii="Times New Roman" w:hAnsi="Times New Roman" w:cs="Times New Roman"/>
              </w:rPr>
              <w:t>-танках вместимостью более 40 кг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10%, но не менее 0,05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7,5%, но не менее 0,038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2009 79 190 3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----- концентрированный, стоимостью, превышающей 30 евро за 100 кг нетто-массы, в бочках, цистернах,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флекси</w:t>
            </w:r>
            <w:proofErr w:type="spellEnd"/>
            <w:r w:rsidRPr="00C16522">
              <w:rPr>
                <w:rFonts w:ascii="Times New Roman" w:hAnsi="Times New Roman" w:cs="Times New Roman"/>
              </w:rPr>
              <w:t>-танках вместимостью не более 40 кг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2009 79 190 8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11%, но не менее 0,05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8,3%, но не менее 0,038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2009 79 300 1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----- концентрированный, стоимостью, превышающей 30 евро за 100 кг нетто-массы, в бочках, цистернах,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флекси</w:t>
            </w:r>
            <w:proofErr w:type="spellEnd"/>
            <w:r w:rsidRPr="00C16522">
              <w:rPr>
                <w:rFonts w:ascii="Times New Roman" w:hAnsi="Times New Roman" w:cs="Times New Roman"/>
              </w:rPr>
              <w:t>-танках вместимостью не менее 40 кг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10%, но не менее 0,05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7,5%, но не менее 0,038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2009 79 300 9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13%, но не менее 0,06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9,8%, но не менее 0,045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2009 79 910 0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----- с содержанием добавок сахара более 30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мас</w:t>
            </w:r>
            <w:proofErr w:type="spellEnd"/>
            <w:r w:rsidRPr="00C16522">
              <w:rPr>
                <w:rFonts w:ascii="Times New Roman" w:hAnsi="Times New Roman" w:cs="Times New Roman"/>
              </w:rPr>
              <w:t>.%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13%, но не менее 0,06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9,8%, но не менее 0,045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2009 90 190 8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10%, но не менее 0,046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7,5%, но не менее 0,035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2009 90 210 0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стоимостью, не превышающей 30 евро за 100 кг нетто-массы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10%, но не менее 0,046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7,5%, но не менее 0,035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2009 90 290 8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13%, но не менее 0,06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9,8%, но не менее 0,045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2009 90 310 0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 стоимостью, не превышающей 18 евро за 100 кг нетто-массы, и с содержанием добавок сахара более 30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мас</w:t>
            </w:r>
            <w:proofErr w:type="spellEnd"/>
            <w:r w:rsidRPr="00C16522">
              <w:rPr>
                <w:rFonts w:ascii="Times New Roman" w:hAnsi="Times New Roman" w:cs="Times New Roman"/>
              </w:rPr>
              <w:t>.%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14%, но не менее 0,065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10,5%, но не менее 0,049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2009 90 390 9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14%, но не менее 0,065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10,5%, но не менее 0,049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2009 90 410 7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12%, но не менее 0,056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6,0%, но не менее 0,028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2009 90 510 2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-------- в упаковках объемом не более 0,35 л, для детского питания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12%, но не менее 0,056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6,0%, но не менее 0,028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2009 90 510 7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12%, но не менее 0,056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6,0%, но не менее 0,028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2009 90 730 0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------ с содержанием добавок сахара не более 30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мас</w:t>
            </w:r>
            <w:proofErr w:type="spellEnd"/>
            <w:r w:rsidRPr="00C16522">
              <w:rPr>
                <w:rFonts w:ascii="Times New Roman" w:hAnsi="Times New Roman" w:cs="Times New Roman"/>
              </w:rPr>
              <w:t>.%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10%, но не менее 0,046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5,0%, но не менее 0,023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2009 90 790 0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не содержащие добавок сахара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10%, но не менее 0,046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5,0%, но не менее 0,023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2009 90 940 0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10%, но не менее 0,046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5,0%, но не менее 0,023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2009 90 980 0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10%, но не менее 0,046 евро за 1 л.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5,0%, но не менее 0,023 евро за 1 л.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2501 00 100 0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вода морская и солевые растворы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2520 20 000 0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гипсовые вяжущие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2529 10 000 0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полевой шпат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2710 19 1100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для специфических процессов переработки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2710 19 150 0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 для химических превращений в процессах, кроме указанных в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подсубпозиции</w:t>
            </w:r>
            <w:proofErr w:type="spellEnd"/>
            <w:r w:rsidRPr="00C16522">
              <w:rPr>
                <w:rFonts w:ascii="Times New Roman" w:hAnsi="Times New Roman" w:cs="Times New Roman"/>
              </w:rPr>
              <w:t> 2710 19 110 0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2710 19 210 0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топливо для реактивных двигателей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2710 19 250 0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прочий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2710 19 290 0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2710 19 310 0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для специфических процессов переработки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2710 19 350 0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----- для химических превращений в процессах, кроме указанных в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подсубпозиции</w:t>
            </w:r>
            <w:proofErr w:type="spellEnd"/>
            <w:r w:rsidRPr="00C16522">
              <w:rPr>
                <w:rFonts w:ascii="Times New Roman" w:hAnsi="Times New Roman" w:cs="Times New Roman"/>
              </w:rPr>
              <w:t> 2710 19 310 0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2710 19 421 0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-------- летнее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2710 19 422 0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-------- зимнее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2710 19 423 0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-------- арктическое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2710 19 424 0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-------- межсезонное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2710 19 425 0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-------- прочее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2710 19 426 0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------- судовое топливо с температурой вспышки в закрытом тигле не ниже 61°С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2710 19 429 0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2710 19 460 0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------ с содержанием серы более 0,05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мас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.%, но не более 0,2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мас</w:t>
            </w:r>
            <w:proofErr w:type="spellEnd"/>
            <w:r w:rsidRPr="00C16522">
              <w:rPr>
                <w:rFonts w:ascii="Times New Roman" w:hAnsi="Times New Roman" w:cs="Times New Roman"/>
              </w:rPr>
              <w:t>.%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2710 19 480 0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------ с содержанием серы более 0,2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мас</w:t>
            </w:r>
            <w:proofErr w:type="spellEnd"/>
            <w:r w:rsidRPr="00C16522">
              <w:rPr>
                <w:rFonts w:ascii="Times New Roman" w:hAnsi="Times New Roman" w:cs="Times New Roman"/>
              </w:rPr>
              <w:t>.%)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2710 19 510 1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мазуты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2710 19 510 9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2710 19 550 1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мазуты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2710 19 550 9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2710 19 620 1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мазуты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2710 19 620 9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2710 19 640 1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мазуты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2710 19 640 9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2710 19 660 1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мазуты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2710 19 660 9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2710 19 680 1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мазуты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2710 19 680 9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2710 19 710 0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для специфических процессов переработки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2710 19 750 0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----- для химических превращений в процессах, кроме указанных в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подсубпозиции</w:t>
            </w:r>
            <w:proofErr w:type="spellEnd"/>
            <w:r w:rsidRPr="00C16522">
              <w:rPr>
                <w:rFonts w:ascii="Times New Roman" w:hAnsi="Times New Roman" w:cs="Times New Roman"/>
              </w:rPr>
              <w:t> 2710 19 710 0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2710 19 820 0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моторные масла, компрессорное смазочное масло, турбинное смазочное масло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2710 19 840 0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жидкости для гидравлических целей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2710 19 860 0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светлые масла, вазелиновое масло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2710 19 880 0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масло для шестерен и масло для редукторов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2710 19 920 0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составы для обработки металлов, масла для смазывания форм, антикоррозионные масла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2710 19 940 0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электрические изоляционные масла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166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2710 19 980 0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прочие смазочные масла и прочие масла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2712 20 100 0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парафин синтетический с молекулярной массой 460 и более, но не более 1560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2712 90 110 0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сырые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2712 90 190 0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2712 90 310 0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для специфических процессов переработки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2712 90 330 0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 для химических превращений в процессах, кроме указанных в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подсубпозиции</w:t>
            </w:r>
            <w:proofErr w:type="spellEnd"/>
            <w:r w:rsidRPr="00C16522">
              <w:rPr>
                <w:rFonts w:ascii="Times New Roman" w:hAnsi="Times New Roman" w:cs="Times New Roman"/>
              </w:rPr>
              <w:t> 2712 90 310 0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2712 90 390 0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для прочих целей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2712 90 910 0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 смесь 1 -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содержащая 80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мас</w:t>
            </w:r>
            <w:proofErr w:type="spellEnd"/>
            <w:r w:rsidRPr="00C16522">
              <w:rPr>
                <w:rFonts w:ascii="Times New Roman" w:hAnsi="Times New Roman" w:cs="Times New Roman"/>
              </w:rPr>
              <w:t>.% или более 1-алкенов с длиной углеродной цепи в 24 атома углерода и более, но не более 28 атомов углерода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2712 90 990 0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2818 20 000 0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оксид алюминия, отличный от искусственного корунда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3004 20 000 1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содержащие в качестве основного действующего вещества только:</w:t>
            </w:r>
            <w:r w:rsidRPr="00C16522">
              <w:rPr>
                <w:rFonts w:ascii="Times New Roman" w:hAnsi="Times New Roman" w:cs="Times New Roman"/>
              </w:rPr>
              <w:br/>
            </w:r>
            <w:proofErr w:type="spellStart"/>
            <w:r w:rsidRPr="00C16522">
              <w:rPr>
                <w:rFonts w:ascii="Times New Roman" w:hAnsi="Times New Roman" w:cs="Times New Roman"/>
              </w:rPr>
              <w:lastRenderedPageBreak/>
              <w:t>амикацин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или гентамицин, или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гризеофульвин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доксициклин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доксорубицин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канамицин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или кислоту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фузидиевую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и ее натриевую соль, или левомицетин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хлорамфеникол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) и его соли, или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линкомицин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метациклин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нистатин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рифампицин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цефазолин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цефалексин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цефалотин</w:t>
            </w:r>
            <w:proofErr w:type="spellEnd"/>
            <w:r w:rsidRPr="00C16522">
              <w:rPr>
                <w:rFonts w:ascii="Times New Roman" w:hAnsi="Times New Roman" w:cs="Times New Roman"/>
              </w:rPr>
              <w:t>, или эритромицина основание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4,0%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3,2%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3004 20 000 3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 содержащие в качестве основного действующего вещества только эритромицина основание или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канамицина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сульфат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3004 20 000 9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3004 90 000 1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содержащие йод или соединения йода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3004 90 000 5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содержащие йод или соединения йода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3208 10 100 0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растворы, указанные в примечании 4 к данной группе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3208 10 900 0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3208 90 110 0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полиуретан 2,2'-(трет-</w:t>
            </w:r>
            <w:proofErr w:type="spellStart"/>
            <w:r w:rsidRPr="00C16522">
              <w:rPr>
                <w:rFonts w:ascii="Times New Roman" w:hAnsi="Times New Roman" w:cs="Times New Roman"/>
              </w:rPr>
              <w:t>бутилимино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диэтанола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и 4,4'-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метилендицикл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огексилдиизоц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ианата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в виде раствора в N,N-</w:t>
            </w:r>
            <w:proofErr w:type="spellStart"/>
            <w:r w:rsidRPr="00C16522">
              <w:rPr>
                <w:rFonts w:ascii="Times New Roman" w:hAnsi="Times New Roman" w:cs="Times New Roman"/>
              </w:rPr>
              <w:t>диметилацетамиде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с содержанием полимера 48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мас</w:t>
            </w:r>
            <w:proofErr w:type="spellEnd"/>
            <w:r w:rsidRPr="00C16522">
              <w:rPr>
                <w:rFonts w:ascii="Times New Roman" w:hAnsi="Times New Roman" w:cs="Times New Roman"/>
              </w:rPr>
              <w:t>.% или более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184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3208 90 130 0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сополимер крезола и дивинилбензола в виде раствора в N,N-</w:t>
            </w:r>
            <w:proofErr w:type="spellStart"/>
            <w:r w:rsidRPr="00C16522">
              <w:rPr>
                <w:rFonts w:ascii="Times New Roman" w:hAnsi="Times New Roman" w:cs="Times New Roman"/>
              </w:rPr>
              <w:t>диметилацетамиде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с содержанием полимера 48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мас</w:t>
            </w:r>
            <w:proofErr w:type="spellEnd"/>
            <w:r w:rsidRPr="00C16522">
              <w:rPr>
                <w:rFonts w:ascii="Times New Roman" w:hAnsi="Times New Roman" w:cs="Times New Roman"/>
              </w:rPr>
              <w:t>.% или более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3208 90 190 1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для промышленной сборки моторных транспортных средств товарных позиций 8701 - 8705, их узлов и агрегатов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3208 90 190 9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3208 90 910 1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для промышленной сборки моторных транспортных средств товарных позиций 8701 - 8705, их узлов и агрегатов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3208 90 910 9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3208 90 990 0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на основе химически модифицированных природных полимеров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3401 11 000 1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мыло туалетное (включая мыло, содержащее лекарственные средства)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 плюс 0,02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3401 11 000 9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8,6%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3402 11 100 0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водный раствор с содержанием алкил[</w:t>
            </w:r>
            <w:proofErr w:type="spellStart"/>
            <w:r w:rsidRPr="00C16522">
              <w:rPr>
                <w:rFonts w:ascii="Times New Roman" w:hAnsi="Times New Roman" w:cs="Times New Roman"/>
              </w:rPr>
              <w:t>оксиди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бензолсульфоната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)]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динатрия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мас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.% или более, но не более 50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мас</w:t>
            </w:r>
            <w:proofErr w:type="spellEnd"/>
            <w:r w:rsidRPr="00C16522">
              <w:rPr>
                <w:rFonts w:ascii="Times New Roman" w:hAnsi="Times New Roman" w:cs="Times New Roman"/>
              </w:rPr>
              <w:t>.%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3402 11 900 0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194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3402 20 200 0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поверхностно- активные средства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9,9%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3402 20 900 0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моющие средства и чистящие средства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9,9%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3402 90 100 1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 водный раствор с содержанием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алкилэтоксисульфатов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мас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.% или более, но не более 60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мас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.%) 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алкиламиноксидов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мас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.%) или более, но не более 15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мас</w:t>
            </w:r>
            <w:proofErr w:type="spellEnd"/>
            <w:r w:rsidRPr="00C16522">
              <w:rPr>
                <w:rFonts w:ascii="Times New Roman" w:hAnsi="Times New Roman" w:cs="Times New Roman"/>
              </w:rPr>
              <w:t>.%)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3402 90 100 8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9,9%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3402 90 900 0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моющие средства и чистящие средства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9,9%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3506 10 000 0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 продукты, пригодные для использования в качестве клеев или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адгезивов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расфасованные для розничной продажи в качестве клеев или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адгезивов</w:t>
            </w:r>
            <w:proofErr w:type="spellEnd"/>
            <w:r w:rsidRPr="00C16522">
              <w:rPr>
                <w:rFonts w:ascii="Times New Roman" w:hAnsi="Times New Roman" w:cs="Times New Roman"/>
              </w:rPr>
              <w:t>, нетто-массой не более 1 кг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3814 00 100 0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 на основе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бутилацетата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3814 00 900 0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3907 30 000 0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смолы эпоксидные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3907 50 000 0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смолы алкидные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3909 10 000 0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 смолы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карбамидные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тиокарбамидные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3909 20 000 0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 смолы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меламиновые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206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3909 39 000 0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3909 40 000 0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феноло</w:t>
            </w:r>
            <w:proofErr w:type="spellEnd"/>
            <w:r w:rsidRPr="00C16522">
              <w:rPr>
                <w:rFonts w:ascii="Times New Roman" w:hAnsi="Times New Roman" w:cs="Times New Roman"/>
              </w:rPr>
              <w:t>-альдегидные смолы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3911 10 000 0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 смолы нефтяные, кумароновые,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инденовые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кумароно-инденовые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и политерпены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3911 90 110 0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полиокси-1,4-фениленсульфо- нил-1,4-фениленокси-1,4-фениленизопро- пилидин-1,4-фенилен в одной из форм, упомянутых в примечании 6 (б) к данной группе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3911 90 130 0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 политио-1,4-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фенилен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3911 90 190 0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3911 90 920 0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сополимер n-крезола и дивинилбензола, в виде раствора в N,N-</w:t>
            </w:r>
            <w:proofErr w:type="spellStart"/>
            <w:r w:rsidRPr="00C16522">
              <w:rPr>
                <w:rFonts w:ascii="Times New Roman" w:hAnsi="Times New Roman" w:cs="Times New Roman"/>
              </w:rPr>
              <w:t>диметилацетамиде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с содержанием полимера 50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мас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.% или более;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гидрированные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сополимеры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винилтолуола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и альфа-</w:t>
            </w:r>
            <w:proofErr w:type="spellStart"/>
            <w:r w:rsidRPr="00C16522">
              <w:rPr>
                <w:rFonts w:ascii="Times New Roman" w:hAnsi="Times New Roman" w:cs="Times New Roman"/>
              </w:rPr>
              <w:t>метилстерина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3911 90 990 0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3917 21 100 0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 бесшовные и нарезанные на отрезки, длина которых превышает максимальный размер поперечного сечения, с обработанной или необработанной </w:t>
            </w:r>
            <w:r w:rsidRPr="00C16522">
              <w:rPr>
                <w:rFonts w:ascii="Times New Roman" w:hAnsi="Times New Roman" w:cs="Times New Roman"/>
              </w:rPr>
              <w:lastRenderedPageBreak/>
              <w:t>поверхностью, но не подвергшиеся какой-либо иной обработке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3,3%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3917 21 900 1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с установленными фитингами, предназначенные для гражданских воздушных судов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3917 21 900 9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3,3%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3917 22 100 0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бесшовные и нарезанные на отрезки, длина которых превышает максимальный размер поперечного сечения, с обработанной или необработанной поверхностью, но не подвергшиеся какой-либо иной обработке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3,3%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3917 22 900 1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с установленными фитингами, предназначенные для гражданских воздушных судов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3917 22 900 9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3,3%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3917 23 100 1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для промышленной сборки моторных транспортных средств товарных позиций 8701 - 8705, их узлов и агрегатов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3917 23 100 9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3,3%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3917 23 900 1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с установленным и фитингами, предназначенные для гражданских воздушных судов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223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3917 23 900 9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3,3%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3917 29 000 1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для гражданских воздушных судов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3917 29 000 9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3,3%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3917 31 000 1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для промышленной сборки моторных транспортных средств товарных позиций 8701 - 8705, их узлов и агрегатов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3917 31 000 2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 установленным и фитингами, предназначенные для гражданских воздушных судов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3917 31 000 8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3,3%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3917 39 000 1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бесшовные и нарезанные на отрезки, длина которых превышает максимальный размер поперечного сечения, с обработанной или необработанной поверхностью, но не подвергшиеся какой-либо обработке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5,2%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3917 39 000 2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для производства авиационных двигателей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3917 39 000 3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с установленным и фитингами, предназначенные для гражданских воздушных судов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3917 39 000 8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3,3%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233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3919 90 000 0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7,4%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3,7%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3920 10 230 0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----- пленка полиэтиленовая толщиной 20 мкм или более, но не более 40 мкм, для получения пленки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фоторезиста</w:t>
            </w:r>
            <w:proofErr w:type="spellEnd"/>
            <w:r w:rsidRPr="00C16522">
              <w:rPr>
                <w:rFonts w:ascii="Times New Roman" w:hAnsi="Times New Roman" w:cs="Times New Roman"/>
              </w:rPr>
              <w:t>, используемой в производстве полупроводниковых или печатных схем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3,3%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3920 10 240 0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растягивающаяся пленка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3,3%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3920 10 250 0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3,3%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3920 10 280 0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----0,94 или более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3,3%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3920 10 400 0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3,3%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3920 10 810 0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синтетическая бумажная масса в виде влажных листов, полученная из несвязанных тонко разветвленных фибрилл полиэтилена, смешанная или несмешанная с волокнами целлюлозы в количестве не более 15%, содержащая растворенный в воде поливиниловый спирт в качестве увлажняющего агента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3,3%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3920 10 890 0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3920 20 210 1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пленка для производства конденсаторов электрических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3921 90 100 0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из полиэфиров сложных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243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3921 90 300 0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из фенолоальдегидных смол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3921 90 410 0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слоистых высокого давления с декорированной поверхностью с одной или обеих сторон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3921 90 430 0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3921 90 490 0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3921 90 550 0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3921 90 600 0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продуктов полиприсоединения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3921 90 900 0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3922 10 000 0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ванны, души, раковины для стока воды и раковины для умывания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11,9%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3923 21 000 0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полимеров этилена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11,9%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3923 29 100 0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из поливинилхлорида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11,9%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3923 29 900 0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11,9%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3924 10 000 0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посуда столовая и кухонная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11,9%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3924 90 000 1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целлюлозы регенерированной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11,9%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3924 90 000 9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11,9%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257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3926 90 500 0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емкости перфорированные и аналогичные изделия, предназначенные для фильтрования воды на входах в дренажную систему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11,9%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3926 90 920 0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изготовленные из листового материала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11,9%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3926 90 970 1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-----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фильтрэлементы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(включая мембраны для гемодиализа) для медицинской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промышленноcти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3,3%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3926 90 970 2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цилиндры высотой не менее 5 мм, но не более 8 мм, диаметром не менее 12 мм, но не более 15 мм, без оптической обработки, со сферической лункой на одном торце, для производства контактных линз субпозиции 9001 30 000 0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3926 90 970 3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фильтрэлементы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для промышленной сборки моторных транспортных средств товарных позиций 8701 - 8705, их узлов и агрегатов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3926 90 970 4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емкости для природного газа,</w:t>
            </w:r>
            <w:r w:rsidRPr="00C16522">
              <w:rPr>
                <w:rFonts w:ascii="Times New Roman" w:hAnsi="Times New Roman" w:cs="Times New Roman"/>
              </w:rPr>
              <w:br/>
              <w:t>рассчитанные на рабочее давление 20 МПа или более, предназначенные для установки на транспортные средства, использующие природный газ в качестве моторного топлива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263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3926 90 970 5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для производства авиационных двигателей и/или гражданских воздушных судов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3926 90 970 6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3926 90 970 9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11,9%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4011 10 000 3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с посадочным диаметром не более 16 дюймов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14%, но не менее 3,41 евро за 1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7,0%, но не менее 1,705 евро за 1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4011 10 000 9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14%, но не менее 3,41 евро за 1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7,0%, но не менее 1,705 евро за 1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5407 69 100 0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неотбеленные или отбеленные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5407 69 900 0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5503 20 000 0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полиэфирные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5701 10 100 0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 содержащие более 10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мас</w:t>
            </w:r>
            <w:proofErr w:type="spellEnd"/>
            <w:r w:rsidRPr="00C16522">
              <w:rPr>
                <w:rFonts w:ascii="Times New Roman" w:hAnsi="Times New Roman" w:cs="Times New Roman"/>
              </w:rPr>
              <w:t>.% шелковых нитей или пряжи из шелковых отходов, исключая гребенные очесы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10,7%, но не менее 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5701 10 900 0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10,7%, но не менее 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5701 90 100 0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шелковых нитей, пряжи из шелковых отходов, кроме гребенных очесов, из синтетических нитей, из пряжи товарной позиции 5605 или из текстильных материалов, содержащих металлические нити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274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5701 90 900 0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прочих текстильных материалов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5702 10 000 0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ковры "килим", "сумах", "</w:t>
            </w:r>
            <w:proofErr w:type="spellStart"/>
            <w:r w:rsidRPr="00C16522">
              <w:rPr>
                <w:rFonts w:ascii="Times New Roman" w:hAnsi="Times New Roman" w:cs="Times New Roman"/>
              </w:rPr>
              <w:t>кермани</w:t>
            </w:r>
            <w:proofErr w:type="spellEnd"/>
            <w:r w:rsidRPr="00C16522">
              <w:rPr>
                <w:rFonts w:ascii="Times New Roman" w:hAnsi="Times New Roman" w:cs="Times New Roman"/>
              </w:rPr>
              <w:t>" и аналогичные ковры ручной работы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5702 20 000 0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напольные покрытия из волокон кокосового ореха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5702 31 100 0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аксминстерские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ковры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5702 31 800 0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5702 32 100 0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аксминстерские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ковры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5702 32 900 0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5702 39 000 0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прочих текстильных материалов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5702 41 100 0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аксминстерские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ковры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5702 41 900 0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5702 42 100 0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аксминстерские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ковры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0,25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5702 42 900 0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0,25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5702 49 000 0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прочих текстильных материалов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5702 50 100 0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шерсти или тонкого волоса животных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288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5702 50 310 0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из полипропилена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5702 50 390 0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5702 50 900 0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прочих текстильных материалов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5702 91 000 0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шерсти или тонкого волоса животных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5702 92 100 0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из полипропилена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5702 92 900 0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5702 99 000 0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прочих текстильных материалов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5703 10 000 0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из шерсти или тонкого волоса животных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5703 20 120 1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максимальной площадью 0,3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5703 20 120 9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0,25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5703 20 180 0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0,25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5703 20 920 1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максимальной площадью 0,3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5703 20 920 9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5703 20 980 0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5703 30 120 0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в виде пластин максимальной площадью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303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5703 30 180 0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5703 30 820 1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максимальной площадью 0,3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5703 30 820 2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напечатанные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5703 30 820 9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0,25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5703 30 880 1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напечатанные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5703 30 880 9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0,25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5703 90 200 1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в виде пластин максимальной площадью 0,3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5703 90 200 9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5703 90 800 0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5704 10 000 0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в виде пластин максимальной площадью 0,3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5704 90 000 0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0,2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5705 00 300 0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из химических текстильных материалов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0,38 евро за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5705 00 800 0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из прочих текстильных материалов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10,7%, но не менее 0,41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6103 39 000 0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прочих текстильных материалов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10%, но не менее 1,88 евро за 1 кг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5,0%, но не менее 0,94 евро за 1 кг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317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6807 10 000 1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материалы кровельные или облицовочные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12,8%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6807 10 000 9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6810 19 000 1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575EDF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черепица;</w:t>
            </w:r>
            <w:r w:rsidR="00575EDF">
              <w:rPr>
                <w:rFonts w:ascii="Times New Roman" w:hAnsi="Times New Roman" w:cs="Times New Roman"/>
              </w:rPr>
              <w:t xml:space="preserve"> </w:t>
            </w:r>
            <w:r w:rsidRPr="00C16522">
              <w:rPr>
                <w:rFonts w:ascii="Times New Roman" w:hAnsi="Times New Roman" w:cs="Times New Roman"/>
              </w:rPr>
              <w:t>плитка, в том числе тротуарная, прочая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6810 19 000 9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11,3%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6904 10 000 0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кирпичи строительные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6907 21 100 0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неглазурованные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6907 21 900 2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плитка двойная типа "</w:t>
            </w:r>
            <w:proofErr w:type="spellStart"/>
            <w:r w:rsidRPr="00C16522">
              <w:rPr>
                <w:rFonts w:ascii="Times New Roman" w:hAnsi="Times New Roman" w:cs="Times New Roman"/>
              </w:rPr>
              <w:t>шпальтплаттен</w:t>
            </w:r>
            <w:proofErr w:type="spellEnd"/>
            <w:r w:rsidRPr="00C1652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6907 21 900 3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с лицевой стороной не более 90 см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6907 21 900 9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6907 22 100 0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неглазурованные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6907 22 900 2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575EDF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плитка двойная типа "</w:t>
            </w:r>
            <w:proofErr w:type="spellStart"/>
            <w:r w:rsidRPr="00C16522">
              <w:rPr>
                <w:rFonts w:ascii="Times New Roman" w:hAnsi="Times New Roman" w:cs="Times New Roman"/>
              </w:rPr>
              <w:t>шпальтплаттен</w:t>
            </w:r>
            <w:proofErr w:type="spellEnd"/>
            <w:r w:rsidRPr="00C1652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6907 22 900 3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6907 22 900 4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771520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плитка двойная типа "</w:t>
            </w:r>
            <w:proofErr w:type="spellStart"/>
            <w:r w:rsidRPr="00C16522">
              <w:rPr>
                <w:rFonts w:ascii="Times New Roman" w:hAnsi="Times New Roman" w:cs="Times New Roman"/>
              </w:rPr>
              <w:t>шпальтплаттен</w:t>
            </w:r>
            <w:proofErr w:type="spellEnd"/>
            <w:r w:rsidRPr="00C1652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6907 22 900 5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------- с лицевой стороной не более 90 см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331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6907 22 900 9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6907 23 100 0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неглазурованные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6907 23 900 2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771520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плитка двойная типа "</w:t>
            </w:r>
            <w:proofErr w:type="spellStart"/>
            <w:r w:rsidRPr="00C16522">
              <w:rPr>
                <w:rFonts w:ascii="Times New Roman" w:hAnsi="Times New Roman" w:cs="Times New Roman"/>
              </w:rPr>
              <w:t>шпальтплаттен</w:t>
            </w:r>
            <w:proofErr w:type="spellEnd"/>
            <w:r w:rsidRPr="00C1652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6907 23 900 3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6907 23 900 4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771520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</w:t>
            </w:r>
            <w:bookmarkStart w:id="0" w:name="_GoBack"/>
            <w:bookmarkEnd w:id="0"/>
            <w:r w:rsidRPr="00C16522">
              <w:rPr>
                <w:rFonts w:ascii="Times New Roman" w:hAnsi="Times New Roman" w:cs="Times New Roman"/>
              </w:rPr>
              <w:t xml:space="preserve"> плитка двойная типа "</w:t>
            </w:r>
            <w:proofErr w:type="spellStart"/>
            <w:r w:rsidRPr="00C16522">
              <w:rPr>
                <w:rFonts w:ascii="Times New Roman" w:hAnsi="Times New Roman" w:cs="Times New Roman"/>
              </w:rPr>
              <w:t>шпальтплаттен</w:t>
            </w:r>
            <w:proofErr w:type="spellEnd"/>
            <w:r w:rsidRPr="00C1652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6907 23 900 5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------- с лицевой стороной не более 90 см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6907 23 900 9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6907 30 100 0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неглазурованные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6907 30 900 9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6907 40 100 0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неглазурованные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6907 40 900 2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плитка двойная типа "</w:t>
            </w:r>
            <w:proofErr w:type="spellStart"/>
            <w:r w:rsidRPr="00C16522">
              <w:rPr>
                <w:rFonts w:ascii="Times New Roman" w:hAnsi="Times New Roman" w:cs="Times New Roman"/>
              </w:rPr>
              <w:t>шпальтплаттен</w:t>
            </w:r>
            <w:proofErr w:type="spellEnd"/>
            <w:r w:rsidRPr="00C1652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6907 40 900 3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6907 40 900 4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плитка двойная типа "</w:t>
            </w:r>
            <w:proofErr w:type="spellStart"/>
            <w:r w:rsidRPr="00C16522">
              <w:rPr>
                <w:rFonts w:ascii="Times New Roman" w:hAnsi="Times New Roman" w:cs="Times New Roman"/>
              </w:rPr>
              <w:t>шпальтплаттен</w:t>
            </w:r>
            <w:proofErr w:type="spellEnd"/>
            <w:r w:rsidRPr="00C1652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6907 40 900 5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с лицевой стороной не более 90 см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6907 40 900 9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346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6910 10 000 0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из фарфора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6911 10 000 0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посуда столовая и кухонная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15,2%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7,6%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6914 90 000 0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7013 22 100 0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ручного набора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7013 22 900 0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механического набора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7013 28 100 0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ручного набора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7013 28 900 0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механического набора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11,3%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7013 33 110 0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резные или декорированные иначе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7013 33 190 0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7013 33 910 0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резные или декорированные иначе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7013 33 990 0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7013 37 100 0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из упрочненного стекла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7013 37 510 0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резные или декорированные иначе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7013 37 590 0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7013 37 910 0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резные или декорированные иначе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361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7013 37 990 0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7013 41 100 0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ручного набора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7013 41 900 0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механического набора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7013 42 000 0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стекла, имеющего коэффициент линейного расширения не более 5*10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-6</w:t>
            </w:r>
            <w:r w:rsidRPr="00C16522">
              <w:rPr>
                <w:rFonts w:ascii="Times New Roman" w:hAnsi="Times New Roman" w:cs="Times New Roman"/>
              </w:rPr>
              <w:t> на К в интервале температур от 0°С до 300°С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7013 49 100 0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из упрочненного стекла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11,3%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7013 49 910 0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ручного набора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7013 49 990 0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механического набора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7013 91 100 0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ручного набора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7013 91 900 0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механического набора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7013 99 000 0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11,3%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7113 11 000 0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серебра, имеющего или не имеющего гальванического покрытия, плакированного или не плакированного другими драгоценными металлами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7113 19 000 0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 из прочих драгоценных металлов, имеющих или не имеющих гальванического покрытия, </w:t>
            </w:r>
            <w:r w:rsidRPr="00C16522">
              <w:rPr>
                <w:rFonts w:ascii="Times New Roman" w:hAnsi="Times New Roman" w:cs="Times New Roman"/>
              </w:rPr>
              <w:lastRenderedPageBreak/>
              <w:t>плакированных или не плакированных драгоценными металлами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14,0%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7113 20 000 0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из недрагоценных металлов, плакированных драгоценными металлами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7114 11 000 0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серебра, имеющего или не имеющего гальванического покрытия, плакированного или не плакированного другими драгоценными металлами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7114 19 000 0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прочих драгоценных металлов, имеющих или не имеющих гальванического покрытия, плакированных или не плакированных драгоценными металлами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12,8%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12,8%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7114 20 000 0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из недрагоценных металлов, плакированных драгоценными металлами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7115 10 000 0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катализаторы в форме проволочной сетки или решетки из платины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7115 90 000 0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7303 00 100 0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трубы и трубки, используемые в системах, работающих под давлением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7303 00 900 0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381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7305 11 000 1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наружным диаметром 530 мм и более, из стали с временным сопротивление м разрыву (пределом прочности) 565 МПа (что соответствует 57,6 кгс/мм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  <w:r w:rsidRPr="00C16522">
              <w:rPr>
                <w:rFonts w:ascii="Times New Roman" w:hAnsi="Times New Roman" w:cs="Times New Roman"/>
              </w:rPr>
              <w:t>) и более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1)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7305 11 000 2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наружным диаметром 530 мм и более, из стали с временным сопротивление м разрыву (пределом прочности) 530 МПа (что соответствует 54 кгс/мм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  <w:r w:rsidRPr="00C16522">
              <w:rPr>
                <w:rFonts w:ascii="Times New Roman" w:hAnsi="Times New Roman" w:cs="Times New Roman"/>
              </w:rPr>
              <w:t>) и более и ударной вязкостью металла 2,5 кгс * м/см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  <w:r w:rsidRPr="00C16522">
              <w:rPr>
                <w:rFonts w:ascii="Times New Roman" w:hAnsi="Times New Roman" w:cs="Times New Roman"/>
              </w:rPr>
              <w:t>и более при температуре испытания -34°С и ниже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1)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7305 11 000 3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наружным диаметром 530 мм и более, из стали с пределом текучести 290 МПа (что соответствует 29,6 кгс/мм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  <w:r w:rsidRPr="00C16522">
              <w:rPr>
                <w:rFonts w:ascii="Times New Roman" w:hAnsi="Times New Roman" w:cs="Times New Roman"/>
              </w:rPr>
              <w:t>) и выше, предназначенные для работы в среде, содержащей сероводород (H</w:t>
            </w:r>
            <w:r w:rsidRPr="00C16522">
              <w:rPr>
                <w:rFonts w:ascii="Times New Roman" w:hAnsi="Times New Roman" w:cs="Times New Roman"/>
                <w:vertAlign w:val="subscript"/>
              </w:rPr>
              <w:t>2</w:t>
            </w:r>
            <w:r w:rsidRPr="00C16522">
              <w:rPr>
                <w:rFonts w:ascii="Times New Roman" w:hAnsi="Times New Roman" w:cs="Times New Roman"/>
              </w:rPr>
              <w:t>S)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1)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7305 11 000 8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7305 12 000 0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 прочие сварные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прямошовные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7306 90 000 1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для промышленной сборки моторных транспортных средств товарных позиций 8701 - 8705, их узлов и агрегатов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7306 90 000 9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7308 40 000 1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шахтная крепь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389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7308 40 000 9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3,8%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7308 90 510 0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панели, состоящие из двух стенок, изготовленных из гофрированного (ребристого) листа с изоляционным наполнителем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3,8%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7308 90 590 0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7308 90 980 1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водосливы, шлюзы, шлюзовые ворота, дебаркадеры, стационарные доки и другие конструкции для морских и судоходных сооружений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7308 90 980 9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7309 00 100 0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для газов (кроме сжатого или сжиженного газа)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7309 00 300 0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с облицовкой или теплоизоляцией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7309 00 510 0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более 100 000 л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7309 00 590 0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не более 100 000 л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7309 00 900 0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для твердых веществ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7311 00 1100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менее 20 л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7311 00 130 0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--- 20 л или более, но не более 50 л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401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7311 00 190 0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более 50 л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7311 00 300 0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7311 00 910 0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менее 1000 л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7311 00 990 0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-- 1000 л или более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7321 11 100 0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 духовкой, включая раздельные духовки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7321 11 900 0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10,8%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7321 81 000 0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только на газовом или на газовом и других видах топлива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7325 99 100 0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из ковкого чугуна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7325 99 900 9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7326 20 000 1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небольшие клетки и вольеры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7326 20 000 2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корзины проволочные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7326 20 000 3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для гражданских воздушных судов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7326 20 000 9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7326 90 300 0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лестницы и стремянки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415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7326 90 400 0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поддоны и аналогичные платформы для перемещения товаров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7326 90 500 0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барабаны для канатов, трубок и аналогичных изделий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7326 90 600 0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немеханические вентиляторы, желоба, крюки и аналогичные изделия, используемые в строительной индустрии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7326 90 920 2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табакерки, портсигары, пудреницы, коробочки для косметики и аналогичные карманные изделия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7326 90 920 3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перфорированные заслонки и аналогичные изделия из листа, используемые для фильтрации воды на входе в дренажные системы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7326 90 920 9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7326 90 940 9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7326 90 960 0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спеченные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7326 90 980 1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для промышленной сборки моторных транспортных средств товарных позиций 8701 - 8705, их узлов и агрегатов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424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7326 90 980 4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табакерки, портсигары, пудреницы, коробочки для косметики и аналогичные карманные изделия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7326 90 980 5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перфорированные заслонки и аналогичные изделия из листа, используемые для фильтрации воды на входе в дренажные системы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7326 90 980 7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3,8%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7408 11 000 0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с максимальным размером поперечного сечения более 6 мм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7408 19 100 0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 максимальным размером поперечного сечения более 0,5 мм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7408 19 900 0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 максимальным размером поперечного сечения не более 0,5 мм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8402 90 000 1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котлов паровых и котлов перегретой воды для судового оборудования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3)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8402 90 000 9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8411 99 001 1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для гражданских воздушных судов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8411 99 001 9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8411 99 009 1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для гражданских воздушных судов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435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8411 99 009 2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для изготовления газовых турбин мощностью более 50 000 кВт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8411 99 009 8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8474 20 000 1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 диаметром основания дробящего подвижного конуса не менее 2200 мм, но не более 3000 мм или с приемным отверстием длиной не менее 500 мм, но не более 1500 мм и шириной не менее 60 мм, но не более 300 мм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8474 20 000 2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8474 20 000 3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щековые дробилки несамоходные с приемным отверстием длиной не менее 400 мм, но не более 2100 мм и шириной не менее 200 мм, но не более 1500 мм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8474 20 000 5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барабанные мельницы несамоходные с внутренним диаметром барабана не менее 2 м, но не более 3,6 м без учета футеровки и броневых листов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8474 20 000 9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8474 32 000 0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машины для смешивания минеральных веществ с битумом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8481 80 110 0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---арматура смесительная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444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8481 80 190 0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8481 80 310 0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---арматура термостатическая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8481 80 390 0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прочая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8481 80 400 0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арматура для пневматических шин и камер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8481 80 510 0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регуляторы температуры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8481 80 591 0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регуляторы давления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8481 80 599 0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прочая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8481 80 610 0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из литейного чугуна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8481 80 631 0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предназначенные для работы при температуре окружающего воздуха -40°С и ниже, давлении 16 Па и выше, в среде, содержащей сероводород (H</w:t>
            </w:r>
            <w:r w:rsidRPr="00C16522">
              <w:rPr>
                <w:rFonts w:ascii="Times New Roman" w:hAnsi="Times New Roman" w:cs="Times New Roman"/>
                <w:vertAlign w:val="subscript"/>
              </w:rPr>
              <w:t>2</w:t>
            </w:r>
            <w:r w:rsidRPr="00C16522">
              <w:rPr>
                <w:rFonts w:ascii="Times New Roman" w:hAnsi="Times New Roman" w:cs="Times New Roman"/>
              </w:rPr>
              <w:t>S)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8481 80 632 0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предназначенные для работы при температуре окружающего воздуха -55°С и ниже, давлении 80 Па и выше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8481 80 639 0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3,8%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8481 80 690 0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456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8481 80 710 0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из литейного чугуна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8481 80 731 0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предназначенные для работы при температуре окружающего воздуха -40°С и ниже, давлении 16 Па и выше, в среде, содержащей сероводород (H</w:t>
            </w:r>
            <w:r w:rsidRPr="00C16522">
              <w:rPr>
                <w:rFonts w:ascii="Times New Roman" w:hAnsi="Times New Roman" w:cs="Times New Roman"/>
                <w:vertAlign w:val="subscript"/>
              </w:rPr>
              <w:t>2</w:t>
            </w:r>
            <w:r w:rsidRPr="00C16522">
              <w:rPr>
                <w:rFonts w:ascii="Times New Roman" w:hAnsi="Times New Roman" w:cs="Times New Roman"/>
              </w:rPr>
              <w:t>S)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8481 80 732 0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предназначенные для работы при температуре окружающего воздуха -55°С и ниже, давлении 80 Па и выше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8481 80 739 1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------- для промышленной сборки моторных транспортных средств товарных позиций 8701 - 8705, их узлов и агрегатов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8481 80 739 9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8481 80 790 0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8481 80 811 0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предназначенные для работы при температуре окружающего воздуха -40°С и ниже, давлении 16 Па и выше, в среде, содержащей сероводород (H</w:t>
            </w:r>
            <w:r w:rsidRPr="00C16522">
              <w:rPr>
                <w:rFonts w:ascii="Times New Roman" w:hAnsi="Times New Roman" w:cs="Times New Roman"/>
                <w:vertAlign w:val="subscript"/>
              </w:rPr>
              <w:t>2</w:t>
            </w:r>
            <w:r w:rsidRPr="00C16522">
              <w:rPr>
                <w:rFonts w:ascii="Times New Roman" w:hAnsi="Times New Roman" w:cs="Times New Roman"/>
              </w:rPr>
              <w:t>S)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8481 80 812 0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предназначенные для работы при температуре окружающего воздуха -55°С и ниже,</w:t>
            </w:r>
            <w:r w:rsidRPr="00C16522">
              <w:rPr>
                <w:rFonts w:ascii="Times New Roman" w:hAnsi="Times New Roman" w:cs="Times New Roman"/>
              </w:rPr>
              <w:br/>
              <w:t>давлении 80 Па и выше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464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8481 80 819 1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для производства гражданских воздушных судов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8481 80 819 9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8481 80 850 1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предназначенные для работы при температуре окружающего воздуха -40°С и ниже, давлении 16 Па и выше, в среде, содержащей сероводород (H</w:t>
            </w:r>
            <w:r w:rsidRPr="00C16522">
              <w:rPr>
                <w:rFonts w:ascii="Times New Roman" w:hAnsi="Times New Roman" w:cs="Times New Roman"/>
                <w:vertAlign w:val="subscript"/>
              </w:rPr>
              <w:t>2</w:t>
            </w:r>
            <w:r w:rsidRPr="00C16522">
              <w:rPr>
                <w:rFonts w:ascii="Times New Roman" w:hAnsi="Times New Roman" w:cs="Times New Roman"/>
              </w:rPr>
              <w:t>S)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8481 80 850 2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предназначенные для работы при температуре окружающего воздуха -55°С и ниже, давлении 80 Па и выше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8481 80 850 7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для гражданских воздушных судов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8481 80 850 8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8481 80 870 0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арматура мембранная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8481 80 990 2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для производства авиационных двигателей и/или гражданских воздушных судов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8481 80 990 7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прочая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3,5%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8516 10 1100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водонагреватели проточные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8516 10 800 0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475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8544 11 100 0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лакированные или эмалированные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8544 11 900 0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8544 49 910 1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на напряжение не более 80 В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8544 49 910 8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8544 49 930 1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для промышленной сборки моторных транспортных средств товарных позиций 8701 - 8705, их узлов и агрегатов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8544 49 930 9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8544 49 950 9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8544 49 990 0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на напряжение 1000 В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8544 60 100 0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с медными проводниками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8544 60 900 1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для промышленной сборки моторных транспортных средств товарных позиций 8701 - 8705, их узлов и агрегатов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8544 60 900 9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9,6%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8708 29 100 0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для промышленной сборки:</w:t>
            </w:r>
            <w:r w:rsidRPr="00C16522">
              <w:rPr>
                <w:rFonts w:ascii="Times New Roman" w:hAnsi="Times New Roman" w:cs="Times New Roman"/>
              </w:rPr>
              <w:br/>
              <w:t>тракторов одноосных, указанных в субпозиции 8701 10;</w:t>
            </w:r>
            <w:r w:rsidRPr="00C16522">
              <w:rPr>
                <w:rFonts w:ascii="Times New Roman" w:hAnsi="Times New Roman" w:cs="Times New Roman"/>
              </w:rPr>
              <w:br/>
              <w:t>транспортных средств товарной позиции 8703;</w:t>
            </w:r>
            <w:r w:rsidRPr="00C16522">
              <w:rPr>
                <w:rFonts w:ascii="Times New Roman" w:hAnsi="Times New Roman" w:cs="Times New Roman"/>
              </w:rPr>
              <w:br/>
            </w:r>
            <w:r w:rsidRPr="00C16522">
              <w:rPr>
                <w:rFonts w:ascii="Times New Roman" w:hAnsi="Times New Roman" w:cs="Times New Roman"/>
              </w:rPr>
              <w:lastRenderedPageBreak/>
              <w:t xml:space="preserve">транспортных средств товарной позиции 8704 с поршневым двигателем внутреннего сгорания с воспламенением от сжатия (дизелем или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C16522">
              <w:rPr>
                <w:rFonts w:ascii="Times New Roman" w:hAnsi="Times New Roman" w:cs="Times New Roman"/>
              </w:rPr>
              <w:t>) и рабочим объемом цилиндров двигателя не более 2500 см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3</w:t>
            </w:r>
            <w:r w:rsidRPr="00C16522">
              <w:rPr>
                <w:rFonts w:ascii="Times New Roman" w:hAnsi="Times New Roman" w:cs="Times New Roman"/>
              </w:rPr>
              <w:t> или с поршневым двигателем внутреннего сгорания с искровым зажиганием и рабочим объемом цилиндров двигателя не более 2800 см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3</w:t>
            </w:r>
            <w:r w:rsidRPr="00C16522">
              <w:rPr>
                <w:rFonts w:ascii="Times New Roman" w:hAnsi="Times New Roman" w:cs="Times New Roman"/>
              </w:rPr>
              <w:t>;</w:t>
            </w:r>
            <w:r w:rsidRPr="00C16522">
              <w:rPr>
                <w:rFonts w:ascii="Times New Roman" w:hAnsi="Times New Roman" w:cs="Times New Roman"/>
              </w:rPr>
              <w:br/>
              <w:t>транспортных средств товарной позиции 8705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8708 29 900 1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 для промышленной сборки моторных транспортных средств товарных позиций 8701 - 8705, кроме моторных транспортных средств, упомянутых в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подсубпозиции</w:t>
            </w:r>
            <w:proofErr w:type="spellEnd"/>
            <w:r w:rsidRPr="00C16522">
              <w:rPr>
                <w:rFonts w:ascii="Times New Roman" w:hAnsi="Times New Roman" w:cs="Times New Roman"/>
              </w:rPr>
              <w:t> 8708 29 100 0;</w:t>
            </w:r>
            <w:r w:rsidRPr="00C16522">
              <w:rPr>
                <w:rFonts w:ascii="Times New Roman" w:hAnsi="Times New Roman" w:cs="Times New Roman"/>
              </w:rPr>
              <w:br/>
              <w:t>для промышленной сборки узлов и агрегатов моторных транспортных средств товарных позиций 8701 - 8705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8708 29 900 9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8708 91 200 1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радиаторы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8708 91 200 9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части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3)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8708 91 350 1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----- для промышленной сборки моторных транспортных средств товарных позиций 8701 - 8705, кроме моторных транспортных средств, упомянутых в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подсубпозиции</w:t>
            </w:r>
            <w:proofErr w:type="spellEnd"/>
            <w:r w:rsidRPr="00C16522">
              <w:rPr>
                <w:rFonts w:ascii="Times New Roman" w:hAnsi="Times New Roman" w:cs="Times New Roman"/>
              </w:rPr>
              <w:t> 8708 91 200;</w:t>
            </w:r>
            <w:r w:rsidRPr="00C16522">
              <w:rPr>
                <w:rFonts w:ascii="Times New Roman" w:hAnsi="Times New Roman" w:cs="Times New Roman"/>
              </w:rPr>
              <w:br/>
            </w:r>
            <w:r w:rsidRPr="00C16522">
              <w:rPr>
                <w:rFonts w:ascii="Times New Roman" w:hAnsi="Times New Roman" w:cs="Times New Roman"/>
              </w:rPr>
              <w:lastRenderedPageBreak/>
              <w:t>для промышленной сборки узлов и агрегатов моторных транспортных средств товарных позиций 8701 - 8705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8708 91 350 9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8708 91 910 1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------ для промышленной сборки моторных транспортных средств товарных позиций 8701 - 8705, кроме моторных транспортных средств, упомянутых в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подсубпозиции</w:t>
            </w:r>
            <w:proofErr w:type="spellEnd"/>
            <w:r w:rsidRPr="00C16522">
              <w:rPr>
                <w:rFonts w:ascii="Times New Roman" w:hAnsi="Times New Roman" w:cs="Times New Roman"/>
              </w:rPr>
              <w:t> 8708 91 200;</w:t>
            </w:r>
            <w:r w:rsidRPr="00C16522">
              <w:rPr>
                <w:rFonts w:ascii="Times New Roman" w:hAnsi="Times New Roman" w:cs="Times New Roman"/>
              </w:rPr>
              <w:br/>
              <w:t>для промышленной сборки узлов и агрегатов моторных транспортных средств товарных позиций 8701 - 8705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8708 91 910 9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8708 91 990 1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------ для промышленной сборки моторных транспортных средств товарных позиций 8701 - 8705, кроме моторных транспортных средств, упомянутых в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подсубпозиции</w:t>
            </w:r>
            <w:proofErr w:type="spellEnd"/>
            <w:r w:rsidRPr="00C16522">
              <w:rPr>
                <w:rFonts w:ascii="Times New Roman" w:hAnsi="Times New Roman" w:cs="Times New Roman"/>
              </w:rPr>
              <w:t> 8708 91 200;</w:t>
            </w:r>
            <w:r w:rsidRPr="00C16522">
              <w:rPr>
                <w:rFonts w:ascii="Times New Roman" w:hAnsi="Times New Roman" w:cs="Times New Roman"/>
              </w:rPr>
              <w:br/>
              <w:t>для промышленной сборки узлов и агрегатов моторных транспортных средств товарных позиций 8701 - 8705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8708 91 990 9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8708 99 100 0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для промышленной сборки:</w:t>
            </w:r>
            <w:r w:rsidRPr="00C16522">
              <w:rPr>
                <w:rFonts w:ascii="Times New Roman" w:hAnsi="Times New Roman" w:cs="Times New Roman"/>
              </w:rPr>
              <w:br/>
              <w:t>тракторов одноосных, указанных в субпозиции 8701 10;</w:t>
            </w:r>
            <w:r w:rsidRPr="00C16522">
              <w:rPr>
                <w:rFonts w:ascii="Times New Roman" w:hAnsi="Times New Roman" w:cs="Times New Roman"/>
              </w:rPr>
              <w:br/>
              <w:t xml:space="preserve">транспортных средств товарной </w:t>
            </w:r>
            <w:r w:rsidRPr="00C16522">
              <w:rPr>
                <w:rFonts w:ascii="Times New Roman" w:hAnsi="Times New Roman" w:cs="Times New Roman"/>
              </w:rPr>
              <w:lastRenderedPageBreak/>
              <w:t>позиции 8703;</w:t>
            </w:r>
            <w:r w:rsidRPr="00C16522">
              <w:rPr>
                <w:rFonts w:ascii="Times New Roman" w:hAnsi="Times New Roman" w:cs="Times New Roman"/>
              </w:rPr>
              <w:br/>
              <w:t xml:space="preserve">транспортных средств товарной позиции 8704 с поршневым двигателем внутреннего сгорания с воспламенением от сжатия (дизелем или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C16522">
              <w:rPr>
                <w:rFonts w:ascii="Times New Roman" w:hAnsi="Times New Roman" w:cs="Times New Roman"/>
              </w:rPr>
              <w:t>) и рабочим объемом цилиндров двигателя не более 2500 см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3</w:t>
            </w:r>
            <w:r w:rsidRPr="00C16522">
              <w:rPr>
                <w:rFonts w:ascii="Times New Roman" w:hAnsi="Times New Roman" w:cs="Times New Roman"/>
              </w:rPr>
              <w:t> или с поршневым двигателем внутреннего сгорания с искровым зажиганием и рабочим объемом цилиндров двигателя не более 2800 см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3</w:t>
            </w:r>
            <w:r w:rsidRPr="00C16522">
              <w:rPr>
                <w:rFonts w:ascii="Times New Roman" w:hAnsi="Times New Roman" w:cs="Times New Roman"/>
              </w:rPr>
              <w:t>;</w:t>
            </w:r>
            <w:r w:rsidRPr="00C16522">
              <w:rPr>
                <w:rFonts w:ascii="Times New Roman" w:hAnsi="Times New Roman" w:cs="Times New Roman"/>
              </w:rPr>
              <w:br/>
              <w:t>транспортных средств товарной позиции 8705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8708 99 930 1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------ для промышленной сборки моторных транспортных средств товарных позиций 8701 - 8705, кроме моторных транспортных средств, упомянутых в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подсубпозиции</w:t>
            </w:r>
            <w:proofErr w:type="spellEnd"/>
            <w:r w:rsidRPr="00C16522">
              <w:rPr>
                <w:rFonts w:ascii="Times New Roman" w:hAnsi="Times New Roman" w:cs="Times New Roman"/>
              </w:rPr>
              <w:t> 8708 99 100 0;</w:t>
            </w:r>
            <w:r w:rsidRPr="00C16522">
              <w:rPr>
                <w:rFonts w:ascii="Times New Roman" w:hAnsi="Times New Roman" w:cs="Times New Roman"/>
              </w:rPr>
              <w:br/>
              <w:t>для промышленной сборки узлов и агрегатов моторных транспортных средств товарных позиций 8701 - 8705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8708 99 930 9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8708 99 970 1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----- для промышленной сборки моторных транспортных средств товарных позиций 8701 - 8705, кроме моторных транспортных средств, упомянутых в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подсубпозиции</w:t>
            </w:r>
            <w:proofErr w:type="spellEnd"/>
            <w:r w:rsidRPr="00C16522">
              <w:rPr>
                <w:rFonts w:ascii="Times New Roman" w:hAnsi="Times New Roman" w:cs="Times New Roman"/>
              </w:rPr>
              <w:t> 8708 99 100 0;</w:t>
            </w:r>
            <w:r w:rsidRPr="00C16522">
              <w:rPr>
                <w:rFonts w:ascii="Times New Roman" w:hAnsi="Times New Roman" w:cs="Times New Roman"/>
              </w:rPr>
              <w:br/>
              <w:t>для промышленной сборки узлов и агрегатов моторных транспортных средств товарных позиций 8701 - 8705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501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8708 99 970 9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-----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  <w:tr w:rsidR="00C515E2" w:rsidRPr="00C16522" w:rsidTr="00C16522">
        <w:tc>
          <w:tcPr>
            <w:tcW w:w="4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5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8716 40 000 0</w:t>
            </w:r>
          </w:p>
        </w:tc>
        <w:tc>
          <w:tcPr>
            <w:tcW w:w="422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прицепы и полуприцепы прочие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</w:tr>
    </w:tbl>
    <w:p w:rsidR="00C515E2" w:rsidRPr="00C16522" w:rsidRDefault="00C515E2" w:rsidP="00C515E2">
      <w:pPr>
        <w:rPr>
          <w:rFonts w:ascii="Times New Roman" w:hAnsi="Times New Roman" w:cs="Times New Roman"/>
        </w:rPr>
      </w:pPr>
      <w:r w:rsidRPr="00C16522">
        <w:rPr>
          <w:rFonts w:ascii="Times New Roman" w:hAnsi="Times New Roman" w:cs="Times New Roman"/>
        </w:rPr>
        <w:t> </w:t>
      </w:r>
    </w:p>
    <w:p w:rsidR="00C515E2" w:rsidRPr="00C16522" w:rsidRDefault="00C515E2" w:rsidP="00C515E2">
      <w:pPr>
        <w:rPr>
          <w:rFonts w:ascii="Times New Roman" w:hAnsi="Times New Roman" w:cs="Times New Roman"/>
        </w:rPr>
      </w:pPr>
      <w:r w:rsidRPr="00C16522">
        <w:rPr>
          <w:rFonts w:ascii="Times New Roman" w:hAnsi="Times New Roman" w:cs="Times New Roman"/>
        </w:rPr>
        <w:t> </w:t>
      </w:r>
    </w:p>
    <w:p w:rsidR="00C515E2" w:rsidRPr="00C16522" w:rsidRDefault="00C515E2" w:rsidP="00C515E2">
      <w:pPr>
        <w:rPr>
          <w:rFonts w:ascii="Times New Roman" w:hAnsi="Times New Roman" w:cs="Times New Roman"/>
        </w:rPr>
      </w:pPr>
      <w:r w:rsidRPr="00C16522">
        <w:rPr>
          <w:rFonts w:ascii="Times New Roman" w:hAnsi="Times New Roman" w:cs="Times New Roman"/>
        </w:rPr>
        <w:t> </w:t>
      </w:r>
    </w:p>
    <w:p w:rsidR="00C515E2" w:rsidRPr="00C16522" w:rsidRDefault="00C515E2" w:rsidP="00C515E2">
      <w:pPr>
        <w:rPr>
          <w:rFonts w:ascii="Times New Roman" w:hAnsi="Times New Roman" w:cs="Times New Roman"/>
        </w:rPr>
      </w:pPr>
      <w:r w:rsidRPr="00C16522">
        <w:rPr>
          <w:rFonts w:ascii="Times New Roman" w:hAnsi="Times New Roman" w:cs="Times New Roman"/>
        </w:rPr>
        <w:t> </w:t>
      </w:r>
    </w:p>
    <w:tbl>
      <w:tblPr>
        <w:tblW w:w="15719" w:type="dxa"/>
        <w:tblInd w:w="-85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1686"/>
        <w:gridCol w:w="3772"/>
        <w:gridCol w:w="4341"/>
        <w:gridCol w:w="1417"/>
        <w:gridCol w:w="3953"/>
      </w:tblGrid>
      <w:tr w:rsidR="00C515E2" w:rsidRPr="00C16522" w:rsidTr="00C16522">
        <w:tc>
          <w:tcPr>
            <w:tcW w:w="15719" w:type="dxa"/>
            <w:gridSpan w:val="6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16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22">
              <w:rPr>
                <w:rFonts w:ascii="Times New Roman" w:hAnsi="Times New Roman" w:cs="Times New Roman"/>
                <w:b/>
                <w:sz w:val="24"/>
                <w:szCs w:val="24"/>
              </w:rPr>
              <w:t>Тарифные обязательства И.Р. Иран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(5)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proofErr w:type="spellStart"/>
            <w:r w:rsidRPr="00C16522">
              <w:rPr>
                <w:rFonts w:ascii="Times New Roman" w:hAnsi="Times New Roman" w:cs="Times New Roman"/>
              </w:rPr>
              <w:t>No</w:t>
            </w:r>
            <w:proofErr w:type="spellEnd"/>
            <w:r w:rsidRPr="00C16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Код номенклатуры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Применяемая ставка РНБ по состоянию на 2017 год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Снижение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Согласованный уровень связывания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02011010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говядина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02011090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02012010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задние четвертины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5076F6">
            <w:pPr>
              <w:ind w:left="775" w:right="66" w:hanging="775"/>
              <w:jc w:val="both"/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02012020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высококачественная говядина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02012030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передние четвертины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02012090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02013010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задние четвертины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02013020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высококачественная говядина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02013030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передние четвертины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02013090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02021010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говядина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02021090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02022010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задние четвертины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02022020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высококачественная говядина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02022030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передние четвертины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02022090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02023010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задние четвертины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02023020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высококачественная говядина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02023030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передние четвертины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02023090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02041000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туши и полутуши ягнят, свежие или охлажденные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02042100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туши и полутуши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02042200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 прочие отруба,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необваленные</w:t>
            </w:r>
            <w:proofErr w:type="spellEnd"/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02042300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мясо обваленное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02043000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туши и полутуши ягнят, замороженные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02044100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туши и полутуши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02044200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 прочие отруба,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необваленные</w:t>
            </w:r>
            <w:proofErr w:type="spellEnd"/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02044300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мясо обваленное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02045000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козлятина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03021100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  <w:lang w:val="en-US"/>
              </w:rPr>
            </w:pPr>
            <w:r w:rsidRPr="00C16522">
              <w:rPr>
                <w:rFonts w:ascii="Times New Roman" w:hAnsi="Times New Roman" w:cs="Times New Roman"/>
                <w:lang w:val="en-US"/>
              </w:rPr>
              <w:t xml:space="preserve">-- </w:t>
            </w:r>
            <w:r w:rsidRPr="00C16522">
              <w:rPr>
                <w:rFonts w:ascii="Times New Roman" w:hAnsi="Times New Roman" w:cs="Times New Roman"/>
              </w:rPr>
              <w:t>форель</w:t>
            </w:r>
            <w:r w:rsidRPr="00C16522">
              <w:rPr>
                <w:rFonts w:ascii="Times New Roman" w:hAnsi="Times New Roman" w:cs="Times New Roman"/>
                <w:lang w:val="en-US"/>
              </w:rPr>
              <w:t xml:space="preserve"> (Salmo </w:t>
            </w:r>
            <w:proofErr w:type="spellStart"/>
            <w:r w:rsidRPr="00C16522">
              <w:rPr>
                <w:rFonts w:ascii="Times New Roman" w:hAnsi="Times New Roman" w:cs="Times New Roman"/>
                <w:lang w:val="en-US"/>
              </w:rPr>
              <w:t>trutta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16522">
              <w:rPr>
                <w:rFonts w:ascii="Times New Roman" w:hAnsi="Times New Roman" w:cs="Times New Roman"/>
                <w:lang w:val="en-US"/>
              </w:rPr>
              <w:t>Oncorhynchus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 xml:space="preserve"> mykiss, </w:t>
            </w:r>
            <w:proofErr w:type="spellStart"/>
            <w:r w:rsidRPr="00C16522">
              <w:rPr>
                <w:rFonts w:ascii="Times New Roman" w:hAnsi="Times New Roman" w:cs="Times New Roman"/>
                <w:lang w:val="en-US"/>
              </w:rPr>
              <w:t>Oncorhynchus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  <w:lang w:val="en-US"/>
              </w:rPr>
              <w:t>clarki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16522">
              <w:rPr>
                <w:rFonts w:ascii="Times New Roman" w:hAnsi="Times New Roman" w:cs="Times New Roman"/>
                <w:lang w:val="en-US"/>
              </w:rPr>
              <w:t>Oncorhynchus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  <w:lang w:val="en-US"/>
              </w:rPr>
              <w:t>aguabonita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16522">
              <w:rPr>
                <w:rFonts w:ascii="Times New Roman" w:hAnsi="Times New Roman" w:cs="Times New Roman"/>
                <w:lang w:val="en-US"/>
              </w:rPr>
              <w:t>Oncorhynchus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  <w:lang w:val="en-US"/>
              </w:rPr>
              <w:t>gilae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16522">
              <w:rPr>
                <w:rFonts w:ascii="Times New Roman" w:hAnsi="Times New Roman" w:cs="Times New Roman"/>
                <w:lang w:val="en-US"/>
              </w:rPr>
              <w:t>Oncorhynchus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 xml:space="preserve"> apache </w:t>
            </w:r>
            <w:r w:rsidRPr="00C16522">
              <w:rPr>
                <w:rFonts w:ascii="Times New Roman" w:hAnsi="Times New Roman" w:cs="Times New Roman"/>
              </w:rPr>
              <w:t>и</w:t>
            </w:r>
            <w:r w:rsidRPr="00C165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  <w:lang w:val="en-US"/>
              </w:rPr>
              <w:t>Oncorhynchus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  <w:lang w:val="en-US"/>
              </w:rPr>
              <w:t>chrysogaster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03024100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  <w:lang w:val="en-US"/>
              </w:rPr>
            </w:pPr>
            <w:r w:rsidRPr="00C16522">
              <w:rPr>
                <w:rFonts w:ascii="Times New Roman" w:hAnsi="Times New Roman" w:cs="Times New Roman"/>
                <w:lang w:val="en-US"/>
              </w:rPr>
              <w:t xml:space="preserve">-- </w:t>
            </w:r>
            <w:r w:rsidRPr="00C16522">
              <w:rPr>
                <w:rFonts w:ascii="Times New Roman" w:hAnsi="Times New Roman" w:cs="Times New Roman"/>
              </w:rPr>
              <w:t>сельдь</w:t>
            </w:r>
            <w:r w:rsidRPr="00C16522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C16522">
              <w:rPr>
                <w:rFonts w:ascii="Times New Roman" w:hAnsi="Times New Roman" w:cs="Times New Roman"/>
                <w:lang w:val="en-US"/>
              </w:rPr>
              <w:t>Clupea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  <w:lang w:val="en-US"/>
              </w:rPr>
              <w:t>harengus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16522">
              <w:rPr>
                <w:rFonts w:ascii="Times New Roman" w:hAnsi="Times New Roman" w:cs="Times New Roman"/>
                <w:lang w:val="en-US"/>
              </w:rPr>
              <w:t>Clupea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  <w:lang w:val="en-US"/>
              </w:rPr>
              <w:t>pallasii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03031300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лосось атлантический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Salmo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salar</w:t>
            </w:r>
            <w:proofErr w:type="spellEnd"/>
            <w:r w:rsidRPr="00C16522">
              <w:rPr>
                <w:rFonts w:ascii="Times New Roman" w:hAnsi="Times New Roman" w:cs="Times New Roman"/>
              </w:rPr>
              <w:t>) и лосось дунайский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Hucho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hucho</w:t>
            </w:r>
            <w:proofErr w:type="spellEnd"/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03031900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03035100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  <w:lang w:val="en-US"/>
              </w:rPr>
            </w:pPr>
            <w:r w:rsidRPr="00C16522">
              <w:rPr>
                <w:rFonts w:ascii="Times New Roman" w:hAnsi="Times New Roman" w:cs="Times New Roman"/>
                <w:lang w:val="en-US"/>
              </w:rPr>
              <w:t xml:space="preserve">-- </w:t>
            </w:r>
            <w:r w:rsidRPr="00C16522">
              <w:rPr>
                <w:rFonts w:ascii="Times New Roman" w:hAnsi="Times New Roman" w:cs="Times New Roman"/>
              </w:rPr>
              <w:t>сельдь</w:t>
            </w:r>
            <w:r w:rsidRPr="00C16522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C16522">
              <w:rPr>
                <w:rFonts w:ascii="Times New Roman" w:hAnsi="Times New Roman" w:cs="Times New Roman"/>
                <w:lang w:val="en-US"/>
              </w:rPr>
              <w:t>Clupea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  <w:lang w:val="en-US"/>
              </w:rPr>
              <w:t>harengus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16522">
              <w:rPr>
                <w:rFonts w:ascii="Times New Roman" w:hAnsi="Times New Roman" w:cs="Times New Roman"/>
                <w:lang w:val="en-US"/>
              </w:rPr>
              <w:t>Clupea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  <w:lang w:val="en-US"/>
              </w:rPr>
              <w:t>pallasii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04051010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 сливочное масло в упаковках не более 500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гр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27,3%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04051020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 сливочное масло в упаковках более 500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04090000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Мед натуральный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07081000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горох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Pisum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sativum</w:t>
            </w:r>
            <w:proofErr w:type="spellEnd"/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07082000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  <w:lang w:val="en-US"/>
              </w:rPr>
            </w:pPr>
            <w:r w:rsidRPr="00C16522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C16522">
              <w:rPr>
                <w:rFonts w:ascii="Times New Roman" w:hAnsi="Times New Roman" w:cs="Times New Roman"/>
              </w:rPr>
              <w:t>фасоль</w:t>
            </w:r>
            <w:r w:rsidRPr="00C16522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C16522">
              <w:rPr>
                <w:rFonts w:ascii="Times New Roman" w:hAnsi="Times New Roman" w:cs="Times New Roman"/>
                <w:lang w:val="en-US"/>
              </w:rPr>
              <w:t>Vigna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 xml:space="preserve"> spp., </w:t>
            </w:r>
            <w:proofErr w:type="spellStart"/>
            <w:r w:rsidRPr="00C16522">
              <w:rPr>
                <w:rFonts w:ascii="Times New Roman" w:hAnsi="Times New Roman" w:cs="Times New Roman"/>
                <w:lang w:val="en-US"/>
              </w:rPr>
              <w:t>Phaseolus</w:t>
            </w:r>
            <w:proofErr w:type="spellEnd"/>
            <w:r w:rsidRPr="00C16522">
              <w:rPr>
                <w:rFonts w:ascii="Times New Roman" w:hAnsi="Times New Roman" w:cs="Times New Roman"/>
                <w:lang w:val="en-US"/>
              </w:rPr>
              <w:t xml:space="preserve"> spp.)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07131000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горох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Pisum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sativum</w:t>
            </w:r>
            <w:proofErr w:type="spellEnd"/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07132010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фасоль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07132090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07133200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фасоль мелкая красная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адзуки</w:t>
            </w:r>
            <w:proofErr w:type="spellEnd"/>
            <w:r w:rsidRPr="00C16522">
              <w:rPr>
                <w:rFonts w:ascii="Times New Roman" w:hAnsi="Times New Roman" w:cs="Times New Roman"/>
              </w:rPr>
              <w:t>)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Phaseolus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Vigna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angularis</w:t>
            </w:r>
            <w:proofErr w:type="spellEnd"/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07133310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фасоль обыкновенная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07134000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чечевица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07139000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09021000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чай зеленый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неферментированный</w:t>
            </w:r>
            <w:proofErr w:type="spellEnd"/>
            <w:r w:rsidRPr="00C16522">
              <w:rPr>
                <w:rFonts w:ascii="Times New Roman" w:hAnsi="Times New Roman" w:cs="Times New Roman"/>
              </w:rPr>
              <w:t>), в первичных упаковках нетто-массой не более 3 кг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09022000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прочий чай зеленый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неферментированный</w:t>
            </w:r>
            <w:proofErr w:type="spellEnd"/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09023010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чайные пакетики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09023090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09024010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прочий чай черный (ферментированный) и частично ферментированный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09024090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10031000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семенной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5(а</w:t>
            </w:r>
            <w:r w:rsidRPr="00C16522">
              <w:rPr>
                <w:rFonts w:ascii="Times New Roman" w:hAnsi="Times New Roman" w:cs="Times New Roman"/>
              </w:rPr>
              <w:br/>
              <w:t>10(б</w:t>
            </w:r>
            <w:r w:rsidRPr="00C16522">
              <w:rPr>
                <w:rFonts w:ascii="Times New Roman" w:hAnsi="Times New Roman" w:cs="Times New Roman"/>
              </w:rPr>
              <w:br/>
              <w:t>20 апреля - 20 августа)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5(а</w:t>
            </w:r>
            <w:r w:rsidRPr="00C16522">
              <w:rPr>
                <w:rFonts w:ascii="Times New Roman" w:hAnsi="Times New Roman" w:cs="Times New Roman"/>
              </w:rPr>
              <w:br/>
              <w:t>10(б</w:t>
            </w:r>
            <w:r w:rsidRPr="00C16522">
              <w:rPr>
                <w:rFonts w:ascii="Times New Roman" w:hAnsi="Times New Roman" w:cs="Times New Roman"/>
              </w:rPr>
              <w:br/>
              <w:t>20 апреля - 20 августа)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10039000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5(а</w:t>
            </w:r>
            <w:r w:rsidRPr="00C16522">
              <w:rPr>
                <w:rFonts w:ascii="Times New Roman" w:hAnsi="Times New Roman" w:cs="Times New Roman"/>
              </w:rPr>
              <w:br/>
              <w:t>10(б</w:t>
            </w:r>
            <w:r w:rsidRPr="00C16522">
              <w:rPr>
                <w:rFonts w:ascii="Times New Roman" w:hAnsi="Times New Roman" w:cs="Times New Roman"/>
              </w:rPr>
              <w:br/>
              <w:t>20 апреля - 20 августа)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5(а</w:t>
            </w:r>
            <w:r w:rsidRPr="00C16522">
              <w:rPr>
                <w:rFonts w:ascii="Times New Roman" w:hAnsi="Times New Roman" w:cs="Times New Roman"/>
              </w:rPr>
              <w:br/>
              <w:t>10(б</w:t>
            </w:r>
            <w:r w:rsidRPr="00C16522">
              <w:rPr>
                <w:rFonts w:ascii="Times New Roman" w:hAnsi="Times New Roman" w:cs="Times New Roman"/>
              </w:rPr>
              <w:br/>
              <w:t>20 апреля - 20 августа)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10051000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семенная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5(а</w:t>
            </w:r>
            <w:r w:rsidRPr="00C16522">
              <w:rPr>
                <w:rFonts w:ascii="Times New Roman" w:hAnsi="Times New Roman" w:cs="Times New Roman"/>
              </w:rPr>
              <w:br/>
              <w:t>10(б</w:t>
            </w:r>
            <w:r w:rsidRPr="00C16522">
              <w:rPr>
                <w:rFonts w:ascii="Times New Roman" w:hAnsi="Times New Roman" w:cs="Times New Roman"/>
              </w:rPr>
              <w:br/>
              <w:t>23 сентября - 20 января)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5(а</w:t>
            </w:r>
            <w:r w:rsidRPr="00C16522">
              <w:rPr>
                <w:rFonts w:ascii="Times New Roman" w:hAnsi="Times New Roman" w:cs="Times New Roman"/>
              </w:rPr>
              <w:br/>
              <w:t>10(</w:t>
            </w:r>
            <w:r w:rsidRPr="00C16522">
              <w:rPr>
                <w:rFonts w:ascii="Times New Roman" w:hAnsi="Times New Roman" w:cs="Times New Roman"/>
              </w:rPr>
              <w:br/>
              <w:t>23 сентября - 20 января)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10059010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кукуруза кормовая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5(а</w:t>
            </w:r>
            <w:r w:rsidRPr="00C16522">
              <w:rPr>
                <w:rFonts w:ascii="Times New Roman" w:hAnsi="Times New Roman" w:cs="Times New Roman"/>
              </w:rPr>
              <w:br/>
              <w:t>10(б</w:t>
            </w:r>
            <w:r w:rsidRPr="00C16522">
              <w:rPr>
                <w:rFonts w:ascii="Times New Roman" w:hAnsi="Times New Roman" w:cs="Times New Roman"/>
              </w:rPr>
              <w:br/>
              <w:t>23 сентября - 20 января)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5(а</w:t>
            </w:r>
            <w:r w:rsidRPr="00C16522">
              <w:rPr>
                <w:rFonts w:ascii="Times New Roman" w:hAnsi="Times New Roman" w:cs="Times New Roman"/>
              </w:rPr>
              <w:br/>
              <w:t>10(б</w:t>
            </w:r>
            <w:r w:rsidRPr="00C16522">
              <w:rPr>
                <w:rFonts w:ascii="Times New Roman" w:hAnsi="Times New Roman" w:cs="Times New Roman"/>
              </w:rPr>
              <w:br/>
              <w:t>23 сентября - 20 января)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10059090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5(а</w:t>
            </w:r>
            <w:r w:rsidRPr="00C16522">
              <w:rPr>
                <w:rFonts w:ascii="Times New Roman" w:hAnsi="Times New Roman" w:cs="Times New Roman"/>
              </w:rPr>
              <w:br/>
              <w:t>10(б</w:t>
            </w:r>
            <w:r w:rsidRPr="00C16522">
              <w:rPr>
                <w:rFonts w:ascii="Times New Roman" w:hAnsi="Times New Roman" w:cs="Times New Roman"/>
              </w:rPr>
              <w:br/>
              <w:t>23 сентября - 20 января)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5(а</w:t>
            </w:r>
            <w:r w:rsidRPr="00C16522">
              <w:rPr>
                <w:rFonts w:ascii="Times New Roman" w:hAnsi="Times New Roman" w:cs="Times New Roman"/>
              </w:rPr>
              <w:br/>
              <w:t>10(б</w:t>
            </w:r>
            <w:r w:rsidRPr="00C16522">
              <w:rPr>
                <w:rFonts w:ascii="Times New Roman" w:hAnsi="Times New Roman" w:cs="Times New Roman"/>
              </w:rPr>
              <w:br/>
              <w:t>23 сентября - 20 января)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10063000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полуобрушенный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или полностью обрушенный рис, полированный или неполированный, глазированный или неглазированный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 (запрет: 23 июля - 23 октября)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15%* (запрет: 23 июля - 23 октября)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10081000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Гречиха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12019000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12040000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Семена льна, дробленые или недробленые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12051000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 семена рапса, или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кользы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с низким содержанием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эруковой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кислоты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12059000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12060010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Семена подсолнечника, дробленые или недробленые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12060090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12119099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15071000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масло сырое, нерафинированное или рафинированное гидратацией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15121100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масло сырое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15141100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масло сырое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17041000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жевательная резинка, покрытая или не покрытая сахаром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17049000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74,5%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18062000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изделия готовые прочие, в брикетах, пластинках или плитках массой более 2 кг, или в жидком, пастообразном, порошкообразном,</w:t>
            </w:r>
            <w:r w:rsidRPr="00C16522">
              <w:rPr>
                <w:rFonts w:ascii="Times New Roman" w:hAnsi="Times New Roman" w:cs="Times New Roman"/>
              </w:rPr>
              <w:br/>
              <w:t>гранулированном или другом аналогичном виде в контейнерах или в первичных упаковках с содержимым более 2 кг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56,3%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18063100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с начинкой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63,6%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18063200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без начинки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63,6%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18069000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63,6%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19021900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63,6%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19023000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макаронные изделия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63,6%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19053100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сладкое сухое печенье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63,6%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19053200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вафли и вафельные облатки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63,6%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19059010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капсулы для фармацевтического применения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21021000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дрожжи активные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21022000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дрожжи неактивные; прочие мертвые одноклеточные микроорганизмы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21033000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горчичный порошок и готовая горчица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21069085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жевательная резинка без сахара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21069090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22011000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воды минеральные и газированные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22019000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22021000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 воды, включая минеральные и газированные, содержащие добавки сахара или других подслащивающих или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вкусоароматических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22029910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Жидкие пищевые добавки (напитки)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22029990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23040000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Жмыхи и другие твердые остатки, получаемые при извлечении соевого масла, немолотые или молотые,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негранулированные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или гранулированные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23061000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из семян хлопчатника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23063000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из семян подсолнечника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23064100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 из семян рапса, или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кользы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, с низким содержанием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эруковой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кислоты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23064900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23069010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масла - жмых сафлора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23069090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25249000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28353100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proofErr w:type="spellStart"/>
            <w:r w:rsidRPr="00C16522">
              <w:rPr>
                <w:rFonts w:ascii="Times New Roman" w:hAnsi="Times New Roman" w:cs="Times New Roman"/>
              </w:rPr>
              <w:t>Трифосфат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натрия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триполифосфат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натрия)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29319055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этидронат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динатрий</w:t>
            </w:r>
            <w:proofErr w:type="spellEnd"/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30042011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антибиотики для птиц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30042012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антибиотики для животных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30042019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30042090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30044110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имеющие аналоги отечественного производства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22,4%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30044190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30044210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имеющие аналоги отечественного производства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22,4%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30044290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30044310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имеющие аналоги отечественного производства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22,4%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30044390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30045011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витамины для птиц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30045012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витамины для животных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30045019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30045090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30049010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имеющие аналоги местного производства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30049051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 лекарственные средства натурального происхождения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30049059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30049090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33049100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пудра, включая компактную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33049900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33051000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шампуни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33059000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33061000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зубная паста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33069000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33071000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средства, используемые до, во время или после бритья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33072000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дезодоранты и антиперспиранты индивидуального назначения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33073000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ароматизированные соли и прочие составы для принятия ванн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33074900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33079010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растворы для хранения контактных линз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34011110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мыло туалетное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34011120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глицериновое мыло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34011130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детское мыло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34011140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мыло, используемое в медицинских целях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34011150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мыло для стирки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34011190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34011900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34012010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жидкое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34012020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промышленное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34012030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стружка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34012040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порошок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34012090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34013000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поверхностно -активные органические вещества и средства для мытья кожи в виде жидкости или крема, расфасованные для розничной продажи, содержащие или не содержащие мыло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35011000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казеин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39081010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Смешанный полиамид на основе полиамида-6 и 6,6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39089010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Полиамидные смолы (класс отвердителя)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40118090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44071100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сосны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Pinus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spp</w:t>
            </w:r>
            <w:proofErr w:type="spellEnd"/>
            <w:r w:rsidRPr="00C1652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44101110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плиты древесностружечные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44101210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плиты с ориентирован ной стружкой (OSB)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44111210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без механической обработки или покрытия поверхности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44111310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без механической обработки или покрытия поверхности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152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44111410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без механической обработки или покрытия поверхности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44119210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без механической обработки или покрытия поверхности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44119310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без механической обработки или покрытия поверхности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44123300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прочая, имеющая, по крайней мере, один наружный слой из древесины лиственных пород видов ольха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Alnus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spp</w:t>
            </w:r>
            <w:proofErr w:type="spellEnd"/>
            <w:r w:rsidRPr="00C16522">
              <w:rPr>
                <w:rFonts w:ascii="Times New Roman" w:hAnsi="Times New Roman" w:cs="Times New Roman"/>
              </w:rPr>
              <w:t>.), ясень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Fraxinus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spp</w:t>
            </w:r>
            <w:proofErr w:type="spellEnd"/>
            <w:r w:rsidRPr="00C16522">
              <w:rPr>
                <w:rFonts w:ascii="Times New Roman" w:hAnsi="Times New Roman" w:cs="Times New Roman"/>
              </w:rPr>
              <w:t>.), бук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Fagus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spp</w:t>
            </w:r>
            <w:proofErr w:type="spellEnd"/>
            <w:r w:rsidRPr="00C16522">
              <w:rPr>
                <w:rFonts w:ascii="Times New Roman" w:hAnsi="Times New Roman" w:cs="Times New Roman"/>
              </w:rPr>
              <w:t>.), береза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Betula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spp</w:t>
            </w:r>
            <w:proofErr w:type="spellEnd"/>
            <w:r w:rsidRPr="00C16522">
              <w:rPr>
                <w:rFonts w:ascii="Times New Roman" w:hAnsi="Times New Roman" w:cs="Times New Roman"/>
              </w:rPr>
              <w:t>.), вишня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Prunus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spp</w:t>
            </w:r>
            <w:proofErr w:type="spellEnd"/>
            <w:r w:rsidRPr="00C16522">
              <w:rPr>
                <w:rFonts w:ascii="Times New Roman" w:hAnsi="Times New Roman" w:cs="Times New Roman"/>
              </w:rPr>
              <w:t>.), каштан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Castanea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spp</w:t>
            </w:r>
            <w:proofErr w:type="spellEnd"/>
            <w:r w:rsidRPr="00C16522">
              <w:rPr>
                <w:rFonts w:ascii="Times New Roman" w:hAnsi="Times New Roman" w:cs="Times New Roman"/>
              </w:rPr>
              <w:t>.), вяз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Ulmus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spp</w:t>
            </w:r>
            <w:proofErr w:type="spellEnd"/>
            <w:r w:rsidRPr="00C16522">
              <w:rPr>
                <w:rFonts w:ascii="Times New Roman" w:hAnsi="Times New Roman" w:cs="Times New Roman"/>
              </w:rPr>
              <w:t>.), эвкалипт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Eucalyptus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spp</w:t>
            </w:r>
            <w:proofErr w:type="spellEnd"/>
            <w:r w:rsidRPr="00C16522">
              <w:rPr>
                <w:rFonts w:ascii="Times New Roman" w:hAnsi="Times New Roman" w:cs="Times New Roman"/>
              </w:rPr>
              <w:t>.), гикори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Carya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spp</w:t>
            </w:r>
            <w:proofErr w:type="spellEnd"/>
            <w:r w:rsidRPr="00C16522">
              <w:rPr>
                <w:rFonts w:ascii="Times New Roman" w:hAnsi="Times New Roman" w:cs="Times New Roman"/>
              </w:rPr>
              <w:t>.), конский каштан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Aesculus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spp</w:t>
            </w:r>
            <w:proofErr w:type="spellEnd"/>
            <w:r w:rsidRPr="00C16522">
              <w:rPr>
                <w:rFonts w:ascii="Times New Roman" w:hAnsi="Times New Roman" w:cs="Times New Roman"/>
              </w:rPr>
              <w:t>.), липа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Tilia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spp</w:t>
            </w:r>
            <w:proofErr w:type="spellEnd"/>
            <w:r w:rsidRPr="00C16522">
              <w:rPr>
                <w:rFonts w:ascii="Times New Roman" w:hAnsi="Times New Roman" w:cs="Times New Roman"/>
              </w:rPr>
              <w:t>.), клен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Acer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spp</w:t>
            </w:r>
            <w:proofErr w:type="spellEnd"/>
            <w:r w:rsidRPr="00C16522">
              <w:rPr>
                <w:rFonts w:ascii="Times New Roman" w:hAnsi="Times New Roman" w:cs="Times New Roman"/>
              </w:rPr>
              <w:t>.), дуб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Quercus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spp</w:t>
            </w:r>
            <w:proofErr w:type="spellEnd"/>
            <w:r w:rsidRPr="00C16522">
              <w:rPr>
                <w:rFonts w:ascii="Times New Roman" w:hAnsi="Times New Roman" w:cs="Times New Roman"/>
              </w:rPr>
              <w:t>.), платан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Platanus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spp</w:t>
            </w:r>
            <w:proofErr w:type="spellEnd"/>
            <w:r w:rsidRPr="00C16522">
              <w:rPr>
                <w:rFonts w:ascii="Times New Roman" w:hAnsi="Times New Roman" w:cs="Times New Roman"/>
              </w:rPr>
              <w:t>.), тополь и осина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Populus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spp</w:t>
            </w:r>
            <w:proofErr w:type="spellEnd"/>
            <w:r w:rsidRPr="00C16522">
              <w:rPr>
                <w:rFonts w:ascii="Times New Roman" w:hAnsi="Times New Roman" w:cs="Times New Roman"/>
              </w:rPr>
              <w:t>.), робиния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Robinia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spp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.),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лириодендрон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Liriodendron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spp</w:t>
            </w:r>
            <w:proofErr w:type="spellEnd"/>
            <w:r w:rsidRPr="00C16522">
              <w:rPr>
                <w:rFonts w:ascii="Times New Roman" w:hAnsi="Times New Roman" w:cs="Times New Roman"/>
              </w:rPr>
              <w:t>.) или орех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Juglans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spp</w:t>
            </w:r>
            <w:proofErr w:type="spellEnd"/>
            <w:r w:rsidRPr="00C1652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44123400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прочая, имеющая, по крайней мере, один наружный слой из древесины лиственных пород, не указанных в субпозиции 4412 33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44123900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158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44129900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47032100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хвойные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48010000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Бумага газетная в рулонах или листах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48025600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массой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  <w:r w:rsidRPr="00C16522">
              <w:rPr>
                <w:rFonts w:ascii="Times New Roman" w:hAnsi="Times New Roman" w:cs="Times New Roman"/>
              </w:rPr>
              <w:t> 40 г или более, но не более 150 г в листах с размером одной стороны не более 435 мм, а другой - не более 297 мм в развернутом виде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48025800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массой 1 м</w:t>
            </w:r>
            <w:r w:rsidRPr="00C16522">
              <w:rPr>
                <w:rFonts w:ascii="Times New Roman" w:hAnsi="Times New Roman" w:cs="Times New Roman"/>
                <w:vertAlign w:val="superscript"/>
              </w:rPr>
              <w:t>2</w:t>
            </w:r>
            <w:r w:rsidRPr="00C16522">
              <w:rPr>
                <w:rFonts w:ascii="Times New Roman" w:hAnsi="Times New Roman" w:cs="Times New Roman"/>
              </w:rPr>
              <w:t> более 150 г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48043110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 крафт-бумага 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крафт</w:t>
            </w:r>
            <w:proofErr w:type="spellEnd"/>
            <w:r w:rsidRPr="00C16522">
              <w:rPr>
                <w:rFonts w:ascii="Times New Roman" w:hAnsi="Times New Roman" w:cs="Times New Roman"/>
              </w:rPr>
              <w:t>-картон прочие, в рулонах, не превышающих в ширину 94 см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48043900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48051100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Бумага для гофрирования из полуцеллюлозы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48051910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---Бумага, произведенная из минимум 20% целлюлозы из первичного сырья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48051990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48052410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---Бумага, содержащая не менее 20% целлюлозы из первичного сырья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169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48052490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48059110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---Бумага, содержащая не менее 20% целлюлозы из первичного сырья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48059190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48059210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Бумага, содержащая не менее 20% целлюлозы из первичного сырья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48059290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48059310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Бумага, произведенная из минимум 20% целлюлозы из первичного сырья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48059390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48109200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многослойные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48115900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48119030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Термобумага в рулонах или листах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48120000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Блоки, плиты и пластины фильтровальные, из бумажной массы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48142000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 обои и аналогичные настенные покрытия, состоящие из бумаги, покрытой с лицевой стороны зернистым, тисненым, окрашенным, с </w:t>
            </w:r>
            <w:r w:rsidRPr="00C16522">
              <w:rPr>
                <w:rFonts w:ascii="Times New Roman" w:hAnsi="Times New Roman" w:cs="Times New Roman"/>
              </w:rPr>
              <w:lastRenderedPageBreak/>
              <w:t>отпечатанным рисунком или иным способом декорированным слоем пластмассы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48149000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48182000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платки носовые, косметически е салфетки или салфетки для лица и полотенца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48189010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изделия, применяемые в хирургических, медицинских или гигиенических целях, не расфасованные для розничной продажи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48189090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48192010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Компактные контейнеры и многослойные коробки, слои которых соединены друг с другом равномерно в процессе производства (для пищевой упаковки)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48192090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48194000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прочие пакеты и сумки, включая конусы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48237000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изделия из бумажной массы, литые или прессованные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189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49019900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52010000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Волокно хлопковое, не подвергнутое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кардо</w:t>
            </w:r>
            <w:proofErr w:type="spellEnd"/>
            <w:r w:rsidRPr="00C16522">
              <w:rPr>
                <w:rFonts w:ascii="Times New Roman" w:hAnsi="Times New Roman" w:cs="Times New Roman"/>
              </w:rPr>
              <w:t>- или гребнечесанию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53091100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неотбеленные или отбеленные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54021910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 нить из 6 полиамидных волокон плотностью 900-2400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дтекс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и прочностью 73,5-90,4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55013000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 акриловые или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модакриловые</w:t>
            </w:r>
            <w:proofErr w:type="spellEnd"/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55033000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 акриловые или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модакриловые</w:t>
            </w:r>
            <w:proofErr w:type="spellEnd"/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57032000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из нейлона или прочих полиамидов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61082200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нитей, сделанных вручную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61152100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 из синтетических нитей линейной плотности одиночной нити менее 67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дтекс</w:t>
            </w:r>
            <w:proofErr w:type="spellEnd"/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61152200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 из синтетических нитей линейной плотности одиночной нити 67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дтекс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или более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61152900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прочих текстильных материалов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61159500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хлопка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201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62021100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шерсти животных или волоса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62031100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шерсти животных или волоса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62031200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синтетических тканей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62031910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прочих текстильных материалов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62031990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62082200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нитей, сделанных вручную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62121000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бюстгальтеры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71131110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плакированные, ремесленного производства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71131190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71131910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плакированные, ремесленного производства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71131990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71132010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плакированные, ремесленного производства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71132090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214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71141110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 гравировкой, ремесленного производства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71141120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филигранный, ремесленного производства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71141130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плакированные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71141190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71141910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 гравировкой, ремесленного производства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71141920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филигранный, ремесленного производства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71141930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плакированные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71141990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71142000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из черных металлов, с покрытием из ценных металлов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71151000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Катализаторы в форме проволочной сетки или решетки из платины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71159000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72071190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226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72071900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72081000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в рулонах, без дальнейшей обработки, кроме горячей прокатки, с рельефным рисунком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72083610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толщиной 16 мм и менее и шириной менее 1850 мм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72083620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толщиной более 6 мм, шириной 1500 мм и более класса Х60 и выше, для изготовления труб, используемых в нефтяной, газовой и нефтехимических проектов, (на основе стандарта API5L)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72083690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72083710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толщиной более 6 мм, шириной 1500 мм и более класса Х60 и выше, для изготовления труб, используемых в нефтяной, газовой и нефтехимических проектов, (на основе стандарта API5L)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72083790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72083800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толщиной от 3 мм до 4,75 мм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72083900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толщиной менее 3 мм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235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72084000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не в рулонах, без дальнейшей обработки, кроме горячей прокатки, с рельефным рисунком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72085110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листы более 1850 мм шириной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72085190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72085210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Листы более 1850 мм шириной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72085290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72091800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толщиной менее 0,5 мм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72251100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текстурированной с ориентированным зерном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72251900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72254010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более 1200 мм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72261100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текстурированной с ориентированным зерном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73021000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рельсы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73041100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коррозионностойкой стали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73042200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трубы бурильные обычные из коррозионностойкой стали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248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73042300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 трубы бурильные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73042400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из коррозионностойкой стали,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73061110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наружным диаметром менее 203.2 мм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73061190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наружным диаметром не менее 203.2 мм и не более 406,4 мм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73065010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наружным диаметром менее 203.2 мм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73065090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наружным диаметром не менее 203.2 мм и не более 406,4 мм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73121010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скрученная стальная проводка в латунной оплетке (стальная проводка для шин, используемая для производства автомобильных шин)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73121020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кабель, получаемый посредством скручивания двух и более стальных проводов с размером каждого провода от 3 до 10 мм.</w:t>
            </w:r>
            <w:r w:rsidRPr="00C16522">
              <w:rPr>
                <w:rFonts w:ascii="Times New Roman" w:hAnsi="Times New Roman" w:cs="Times New Roman"/>
              </w:rPr>
              <w:br/>
              <w:t>Скрученный в катушку, покрытый или нет в пластик или гальванизированный для использования в бетоне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22,4%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256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73121090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прочая скрученная проволока, тросы и канаты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22,4%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73202000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пружины винтовые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73269010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Коронки, используемые в литейном производстве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73269020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Пружинный шпиндель из нержавеющей стали, используемый в текстильной промышленности для покраски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73269030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Спиральная пружинная проволока, объединенная с несущей проволокой, используемой при изготовлении лент для автомобильных дверей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73269040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прижимная лента из нержавеющей стали, превышающая 2 м в ширину для использования в качестве части машины для печати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73269090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74199910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изделия гравированные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74199920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изделия из кобальта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74199930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изделия эмалированные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266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74199940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изделия из никелированного серебра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74199990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59,0%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41,3%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84082010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сжигатели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сжиженного природного газа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84099910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 полные наборы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сжигателей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для сжиженного природного газа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84122100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линейного действия (цилиндры)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84122900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84123100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линейного действия (цилиндры)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84123900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84129000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части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84138110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герметичные и эмульсионные насосы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84291121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Новые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84291122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бывшие в употреблении, с момента выпуска которых прошло менее 5 лет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278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84291129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84291190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англедозеры</w:t>
            </w:r>
            <w:proofErr w:type="spellEnd"/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84295121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новые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84295122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бывшие в употреблении, с момента выпуска которых прошло менее 5 лет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84295129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84295190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84295921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новые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84295922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Бывшие в употреблении, с момента выпуска которых прошло менее 5 лет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84295929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84295990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84329000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части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84335111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---- мощностью свыше 140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л.с</w:t>
            </w:r>
            <w:proofErr w:type="spellEnd"/>
            <w:r w:rsidRPr="00C16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84335200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машины или механизмы для обмолота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291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84335310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 машины свекловичные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ботворезные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и машины свеклоуборочные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84335910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комбайны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84339000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части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84388000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оборудование прочее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84818010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гигиенические краны, такие как смесители для ванной, краны для раковины, крановые заслонки и т.д.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84818015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медная клапанная трубопроводная арматура, не превышающая 3 дюймов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84818020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медная шариковая трубопроводная арматура, не превышающая 2.5 дюймов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84818025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 струйная форсунка, особенно используемая в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спрэйных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балончиках</w:t>
            </w:r>
            <w:proofErr w:type="spellEnd"/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84818030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специальная трубопроводная арматура, используемая в цилиндрах с жидким газом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84818035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специальная трубопроводная арматура, используемая в газовых плитах (простая)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301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84818036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специальная трубопроводная арматура, используемая в газовых плитах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термокобельная</w:t>
            </w:r>
            <w:proofErr w:type="spellEnd"/>
            <w:r w:rsidRPr="00C16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84818037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специальная трубопроводная арматура, используемая в газовых плитах (с газовым термостатом)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84818040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специальная трубопроводная арматура, используемая в газовых печах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84818045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специальная трубопроводная арматура, используемая в водонагревателях (настенного и напольного типа)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18,2%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84818055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 кислородный выпускной клапан,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анестезийный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выпускной клапан,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вакумный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выпускной клапан, выпускной клапан для сжатого воздуха (выпускные клапаны для медицинских помещений), используемые в больницах для контроля и распределения медицинских газов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84818060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 упаковка трубопроводной арматуры (наборы арматур и сопутствующих измерительных приборов в упаковке, используемых для контроля и </w:t>
            </w:r>
            <w:r w:rsidRPr="00C16522">
              <w:rPr>
                <w:rFonts w:ascii="Times New Roman" w:hAnsi="Times New Roman" w:cs="Times New Roman"/>
              </w:rPr>
              <w:lastRenderedPageBreak/>
              <w:t>корректировки медицинских газов, используемых в больницах)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84818065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термостаты автомобильных двигателей (термостатная трубопроводная арматура)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84818069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термостатная трубопроводная арматура для нагревательных радиаторов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84818070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 регулировочная трубопроводная арматура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автомобилей (цифровой блокирующий механизм - шаговый электродвигатель)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84818080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 разновидность трубопроводной арматуры для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нагревочных</w:t>
            </w:r>
            <w:proofErr w:type="spellEnd"/>
            <w:r w:rsidRPr="00C16522">
              <w:rPr>
                <w:rFonts w:ascii="Times New Roman" w:hAnsi="Times New Roman" w:cs="Times New Roman"/>
              </w:rPr>
              <w:t xml:space="preserve"> радиаторов, отличных от тарифной линии 848180110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84818081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----краны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84818090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84824000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Подшипники игольчатые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84829900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85043130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монтируемые на поверхность трансформаторы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316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85044010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все типы электронных преобразователей (гибридных) с напряжением на входе/выходе 0/100 вольт и мощностью менее 150 Ватт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85044070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самостоятельно монтируемые на поверхность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85071010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герметичные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85071090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85072010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герметичные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22,4%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85072090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22,4%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85354010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 адаптеры напряжения мощностью более 10000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кВатт</w:t>
            </w:r>
            <w:proofErr w:type="spellEnd"/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85371020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 встроенные </w:t>
            </w:r>
            <w:proofErr w:type="spellStart"/>
            <w:r w:rsidRPr="00C16522">
              <w:rPr>
                <w:rFonts w:ascii="Times New Roman" w:hAnsi="Times New Roman" w:cs="Times New Roman"/>
              </w:rPr>
              <w:t>тач</w:t>
            </w:r>
            <w:proofErr w:type="spellEnd"/>
            <w:r w:rsidRPr="00C16522">
              <w:rPr>
                <w:rFonts w:ascii="Times New Roman" w:hAnsi="Times New Roman" w:cs="Times New Roman"/>
              </w:rPr>
              <w:t>-панели (дисплей HML) с инкорпорированным центральным процессором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85371040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электрические панели для использования в устройствах бытовой техники (</w:t>
            </w:r>
            <w:proofErr w:type="spellStart"/>
            <w:r w:rsidRPr="00C16522">
              <w:rPr>
                <w:rFonts w:ascii="Times New Roman" w:hAnsi="Times New Roman" w:cs="Times New Roman"/>
              </w:rPr>
              <w:t>рефрижератоpax</w:t>
            </w:r>
            <w:proofErr w:type="spellEnd"/>
            <w:r w:rsidRPr="00C16522">
              <w:rPr>
                <w:rFonts w:ascii="Times New Roman" w:hAnsi="Times New Roman" w:cs="Times New Roman"/>
              </w:rPr>
              <w:t>, стиральных машинах и пр.)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85392240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Лампы, напряжением 115 В, для использования в самолетах, в случае импортирования авиакомпаниями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326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86050000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вагоны железнодорожные или трамвайные, пассажирские несамоходные; вагоны багажные, почтовые и прочие специальные железнодорожные или трамвайные, несамоходные (кроме входящих в товарную позицию 8604)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7,0%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86072900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86073000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крюки и прочие сцепные устройства, буфера, их части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86079900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86080000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путевое оборудование и устройства для железнодорожных или трамвайных путей;</w:t>
            </w:r>
            <w:r w:rsidRPr="00C16522">
              <w:rPr>
                <w:rFonts w:ascii="Times New Roman" w:hAnsi="Times New Roman" w:cs="Times New Roman"/>
              </w:rPr>
              <w:br/>
              <w:t>механическое (включая электромеханическое) сигнальное оборудование, устройства обеспечения безопасности или управления движением на железных дорогах, трамвайных путях, автомобильных дорогах, внутренних водных путях, парковочных сооружениях, портах или аэродромах; части упомянутых устройств и оборудования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87013020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--- сельскохозяйственные тракторы мощностью более 140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л.с</w:t>
            </w:r>
            <w:proofErr w:type="spellEnd"/>
            <w:r w:rsidRPr="00C16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332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87013090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87019490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87019590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87022000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 xml:space="preserve">- приводимые в движение как поршневым двигателем внутреннего сгорания с воспламенением от сжатия (дизелем или </w:t>
            </w:r>
            <w:proofErr w:type="spellStart"/>
            <w:r w:rsidRPr="00C16522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C16522">
              <w:rPr>
                <w:rFonts w:ascii="Times New Roman" w:hAnsi="Times New Roman" w:cs="Times New Roman"/>
              </w:rPr>
              <w:t>), так и электрическим двигателем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87023000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87024000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приводимые в движение только электрическим двигателем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87041090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87051010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с двумя отдельными кабинами (рулевого управления и крановой) главным образом разработанные для совместной работы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87085039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87087029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342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87111012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гибридные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87111019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для использования в гонках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87116090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87163920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тележки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87163930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грузовики с прицепом, используемые для перевозки плоского стекла, без осей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4,0%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88021100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с массой пустого снаряженного аппарата не более 2000 кг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88021200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 с массой пустого снаряженного аппарата более 2000 кг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88024000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самолеты и прочие летательные аппараты, с массой пустого снаряженного аппарата более 15 000 кг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88031000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воздушные винты и несущие винты и их части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88032000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шасси и их части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88033000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части самолетов и вертолетов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lastRenderedPageBreak/>
              <w:t>353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89012000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танкеры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89019000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грузовые и грузопассажирские плавучие средства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90131000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 прицелы телескопические для установки на оружии; перископы; трубы зрительные, изготовленные как части машин, инструментов, приборов или аппаратуры данной группы или раздела XVI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10,0%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90158010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 приборы и инструменты сейсмологические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5,0%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90283011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электромеханические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90283019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90283021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электромеханические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  <w:tr w:rsidR="00C515E2" w:rsidRPr="00C16522" w:rsidTr="00C16522">
        <w:tc>
          <w:tcPr>
            <w:tcW w:w="5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6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90283029</w:t>
            </w:r>
          </w:p>
        </w:tc>
        <w:tc>
          <w:tcPr>
            <w:tcW w:w="377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---- прочие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41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5E2" w:rsidRPr="00C16522" w:rsidRDefault="00C515E2" w:rsidP="00C515E2">
            <w:pPr>
              <w:rPr>
                <w:rFonts w:ascii="Times New Roman" w:hAnsi="Times New Roman" w:cs="Times New Roman"/>
              </w:rPr>
            </w:pPr>
            <w:r w:rsidRPr="00C16522">
              <w:rPr>
                <w:rFonts w:ascii="Times New Roman" w:hAnsi="Times New Roman" w:cs="Times New Roman"/>
              </w:rPr>
              <w:t>38,5%</w:t>
            </w:r>
          </w:p>
        </w:tc>
      </w:tr>
    </w:tbl>
    <w:p w:rsidR="00C515E2" w:rsidRPr="00C16522" w:rsidRDefault="00C515E2" w:rsidP="00C515E2">
      <w:pPr>
        <w:rPr>
          <w:rFonts w:ascii="Times New Roman" w:hAnsi="Times New Roman" w:cs="Times New Roman"/>
        </w:rPr>
      </w:pPr>
      <w:r w:rsidRPr="00C16522">
        <w:rPr>
          <w:rFonts w:ascii="Times New Roman" w:hAnsi="Times New Roman" w:cs="Times New Roman"/>
        </w:rPr>
        <w:t> </w:t>
      </w:r>
    </w:p>
    <w:p w:rsidR="00C515E2" w:rsidRPr="00C16522" w:rsidRDefault="00C515E2" w:rsidP="00C515E2">
      <w:pPr>
        <w:rPr>
          <w:rFonts w:ascii="Times New Roman" w:hAnsi="Times New Roman" w:cs="Times New Roman"/>
        </w:rPr>
      </w:pPr>
      <w:r w:rsidRPr="00C16522">
        <w:rPr>
          <w:rFonts w:ascii="Times New Roman" w:hAnsi="Times New Roman" w:cs="Times New Roman"/>
        </w:rPr>
        <w:t> </w:t>
      </w:r>
    </w:p>
    <w:p w:rsidR="00C515E2" w:rsidRPr="00C16522" w:rsidRDefault="00C515E2" w:rsidP="00C515E2">
      <w:pPr>
        <w:rPr>
          <w:rFonts w:ascii="Times New Roman" w:hAnsi="Times New Roman" w:cs="Times New Roman"/>
        </w:rPr>
      </w:pPr>
      <w:r w:rsidRPr="00C16522">
        <w:rPr>
          <w:rFonts w:ascii="Times New Roman" w:hAnsi="Times New Roman" w:cs="Times New Roman"/>
        </w:rPr>
        <w:t> </w:t>
      </w:r>
    </w:p>
    <w:p w:rsidR="0042711D" w:rsidRPr="00C16522" w:rsidRDefault="0042711D">
      <w:pPr>
        <w:rPr>
          <w:rFonts w:ascii="Times New Roman" w:hAnsi="Times New Roman" w:cs="Times New Roman"/>
        </w:rPr>
      </w:pPr>
    </w:p>
    <w:sectPr w:rsidR="0042711D" w:rsidRPr="00C16522" w:rsidSect="00C515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E2"/>
    <w:rsid w:val="003261B6"/>
    <w:rsid w:val="0042711D"/>
    <w:rsid w:val="00486968"/>
    <w:rsid w:val="005076F6"/>
    <w:rsid w:val="0054069C"/>
    <w:rsid w:val="00575EDF"/>
    <w:rsid w:val="00653828"/>
    <w:rsid w:val="006D7B82"/>
    <w:rsid w:val="006F116B"/>
    <w:rsid w:val="00726EEB"/>
    <w:rsid w:val="00771520"/>
    <w:rsid w:val="00953D5A"/>
    <w:rsid w:val="009E4F6F"/>
    <w:rsid w:val="009E6FF6"/>
    <w:rsid w:val="00C16522"/>
    <w:rsid w:val="00C515E2"/>
    <w:rsid w:val="00CB7F6F"/>
    <w:rsid w:val="00D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69D4B-AB4A-43F6-8D95-A01B824D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15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15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81</Pages>
  <Words>11250</Words>
  <Characters>64131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seo3</dc:creator>
  <cp:keywords/>
  <dc:description/>
  <cp:lastModifiedBy>seo3</cp:lastModifiedBy>
  <cp:revision>3</cp:revision>
  <dcterms:created xsi:type="dcterms:W3CDTF">2019-12-04T08:36:00Z</dcterms:created>
  <dcterms:modified xsi:type="dcterms:W3CDTF">2019-12-04T10:10:00Z</dcterms:modified>
</cp:coreProperties>
</file>